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6992A" w14:textId="77777777" w:rsidR="00D92961" w:rsidRPr="004C29A7" w:rsidRDefault="00D92961" w:rsidP="00D92961">
      <w:pPr>
        <w:pStyle w:val="Heading1"/>
        <w:spacing w:before="147"/>
        <w:ind w:left="0"/>
        <w:jc w:val="left"/>
        <w:rPr>
          <w:sz w:val="12"/>
        </w:rPr>
      </w:pPr>
    </w:p>
    <w:p w14:paraId="1E917CE1" w14:textId="77777777" w:rsidR="00D92961" w:rsidRPr="002F760C" w:rsidRDefault="00D92961" w:rsidP="00D92961">
      <w:pPr>
        <w:jc w:val="right"/>
        <w:rPr>
          <w:rFonts w:asciiTheme="minorHAnsi" w:hAnsiTheme="minorHAnsi" w:cstheme="minorHAnsi"/>
          <w:lang w:val="fr-FR"/>
        </w:rPr>
      </w:pPr>
      <w:r w:rsidRPr="002F760C">
        <w:rPr>
          <w:rFonts w:ascii="Arial Narrow"/>
          <w:lang w:val="fr-FR"/>
        </w:rPr>
        <w:t xml:space="preserve">  </w:t>
      </w:r>
      <w:r w:rsidRPr="00D92961">
        <w:rPr>
          <w:rFonts w:asciiTheme="minorHAnsi" w:hAnsiTheme="minorHAnsi" w:cstheme="minorHAnsi"/>
          <w:lang w:val="it-IT"/>
        </w:rPr>
        <w:t>Se aplică pentru</w:t>
      </w:r>
      <w:r w:rsidRPr="00D92961">
        <w:rPr>
          <w:rFonts w:asciiTheme="minorHAnsi" w:hAnsiTheme="minorHAnsi" w:cstheme="minorHAnsi"/>
          <w:b/>
          <w:lang w:val="it-IT"/>
        </w:rPr>
        <w:t xml:space="preserve"> </w:t>
      </w:r>
      <w:r w:rsidRPr="00D92961">
        <w:rPr>
          <w:rFonts w:asciiTheme="minorHAnsi" w:hAnsiTheme="minorHAnsi" w:cstheme="minorHAnsi"/>
          <w:color w:val="000000"/>
          <w:lang w:val="fr-FR"/>
        </w:rPr>
        <w:t>pentru: Facultatea de Inginerie și Tehnologia Informației</w:t>
      </w:r>
      <w:r w:rsidRPr="00D92961">
        <w:rPr>
          <w:rFonts w:asciiTheme="minorHAnsi" w:hAnsiTheme="minorHAnsi" w:cstheme="minorHAnsi"/>
          <w:b/>
          <w:lang w:val="it-IT"/>
        </w:rPr>
        <w:t xml:space="preserve">- </w:t>
      </w:r>
      <w:r w:rsidRPr="00D92961">
        <w:rPr>
          <w:rFonts w:asciiTheme="minorHAnsi" w:hAnsiTheme="minorHAnsi" w:cstheme="minorHAnsi"/>
          <w:lang w:val="it-IT"/>
        </w:rPr>
        <w:t xml:space="preserve">Domeniul </w:t>
      </w:r>
      <w:r w:rsidRPr="00D92961">
        <w:rPr>
          <w:rFonts w:asciiTheme="minorHAnsi" w:hAnsiTheme="minorHAnsi" w:cstheme="minorHAnsi"/>
          <w:b/>
          <w:lang w:val="it-IT"/>
        </w:rPr>
        <w:t xml:space="preserve">Arhitectură </w:t>
      </w:r>
    </w:p>
    <w:p w14:paraId="4E709197" w14:textId="77777777" w:rsidR="00D92961" w:rsidRPr="004C29A7" w:rsidRDefault="00D92961" w:rsidP="00D92961">
      <w:pPr>
        <w:tabs>
          <w:tab w:val="left" w:pos="2085"/>
        </w:tabs>
        <w:jc w:val="center"/>
        <w:rPr>
          <w:rFonts w:asciiTheme="minorHAnsi" w:hAnsiTheme="minorHAnsi" w:cstheme="minorHAnsi"/>
          <w:b/>
          <w:w w:val="90"/>
          <w:sz w:val="14"/>
          <w:szCs w:val="28"/>
          <w:lang w:val="fr-FR"/>
        </w:rPr>
      </w:pPr>
    </w:p>
    <w:p w14:paraId="4F8E1D21" w14:textId="77777777" w:rsidR="00D92961" w:rsidRPr="002F760C" w:rsidRDefault="00D92961" w:rsidP="00D92961">
      <w:pPr>
        <w:tabs>
          <w:tab w:val="left" w:pos="2085"/>
        </w:tabs>
        <w:jc w:val="center"/>
        <w:rPr>
          <w:rFonts w:asciiTheme="minorHAnsi" w:hAnsiTheme="minorHAnsi" w:cstheme="minorHAnsi"/>
          <w:b/>
          <w:w w:val="90"/>
          <w:sz w:val="28"/>
          <w:szCs w:val="28"/>
          <w:lang w:val="fr-FR"/>
        </w:rPr>
      </w:pPr>
      <w:r w:rsidRPr="002F760C">
        <w:rPr>
          <w:rFonts w:asciiTheme="minorHAnsi" w:hAnsiTheme="minorHAnsi" w:cstheme="minorHAnsi"/>
          <w:b/>
          <w:w w:val="90"/>
          <w:sz w:val="28"/>
          <w:szCs w:val="28"/>
          <w:lang w:val="fr-FR"/>
        </w:rPr>
        <w:t xml:space="preserve">Referat de apreciere asupra concursului pentru ocupare de posturi didactice și de cercetare </w:t>
      </w:r>
    </w:p>
    <w:p w14:paraId="1A005B93" w14:textId="77777777" w:rsidR="00D92961" w:rsidRPr="004C29A7" w:rsidRDefault="00D92961" w:rsidP="00D92961">
      <w:pPr>
        <w:tabs>
          <w:tab w:val="left" w:pos="2085"/>
        </w:tabs>
        <w:jc w:val="center"/>
        <w:rPr>
          <w:rFonts w:asciiTheme="minorHAnsi" w:hAnsiTheme="minorHAnsi" w:cstheme="minorHAnsi"/>
          <w:b/>
          <w:w w:val="90"/>
          <w:sz w:val="20"/>
          <w:szCs w:val="28"/>
          <w:lang w:val="fr-FR"/>
        </w:rPr>
      </w:pPr>
    </w:p>
    <w:p w14:paraId="31A4E57D" w14:textId="77777777" w:rsidR="00942174" w:rsidRPr="002F760C" w:rsidRDefault="00D92961" w:rsidP="00A40357">
      <w:pPr>
        <w:tabs>
          <w:tab w:val="left" w:pos="2085"/>
        </w:tabs>
        <w:jc w:val="center"/>
        <w:rPr>
          <w:sz w:val="24"/>
          <w:szCs w:val="24"/>
          <w:lang w:val="fr-FR"/>
        </w:rPr>
      </w:pPr>
      <w:r w:rsidRPr="002F760C">
        <w:rPr>
          <w:sz w:val="24"/>
          <w:szCs w:val="24"/>
          <w:lang w:val="fr-FR"/>
        </w:rPr>
        <w:t>(</w:t>
      </w:r>
      <w:r w:rsidR="00187096" w:rsidRPr="002F760C">
        <w:rPr>
          <w:sz w:val="24"/>
          <w:szCs w:val="24"/>
          <w:lang w:val="fr-FR"/>
        </w:rPr>
        <w:t>FIȘA DE EVALUARE</w:t>
      </w:r>
      <w:r w:rsidRPr="002F760C">
        <w:rPr>
          <w:sz w:val="24"/>
          <w:szCs w:val="24"/>
          <w:lang w:val="fr-FR"/>
        </w:rPr>
        <w:t xml:space="preserve"> </w:t>
      </w:r>
      <w:r w:rsidR="00187096" w:rsidRPr="002F760C">
        <w:rPr>
          <w:sz w:val="24"/>
          <w:szCs w:val="24"/>
          <w:lang w:val="fr-FR"/>
        </w:rPr>
        <w:t>a candidatului pentru ocuparea unui post de PROFESOR / CS I</w:t>
      </w:r>
      <w:r w:rsidRPr="002F760C">
        <w:rPr>
          <w:sz w:val="24"/>
          <w:szCs w:val="24"/>
          <w:lang w:val="fr-FR"/>
        </w:rPr>
        <w:t>)</w:t>
      </w:r>
    </w:p>
    <w:p w14:paraId="1E04B5FE" w14:textId="77777777" w:rsidR="00D92961" w:rsidRPr="004C29A7" w:rsidRDefault="00D92961" w:rsidP="00A40357">
      <w:pPr>
        <w:tabs>
          <w:tab w:val="left" w:pos="2085"/>
        </w:tabs>
        <w:jc w:val="center"/>
        <w:rPr>
          <w:rFonts w:ascii="Arial Narrow" w:hAnsi="Arial Narrow"/>
          <w:w w:val="90"/>
          <w:sz w:val="18"/>
          <w:szCs w:val="28"/>
          <w:lang w:val="fr-FR"/>
        </w:rPr>
      </w:pPr>
    </w:p>
    <w:p w14:paraId="35C692FD" w14:textId="77777777" w:rsidR="00942174" w:rsidRPr="002F760C" w:rsidRDefault="00187096" w:rsidP="00A40357">
      <w:pPr>
        <w:ind w:left="1542" w:right="1275"/>
        <w:jc w:val="center"/>
        <w:rPr>
          <w:i/>
          <w:lang w:val="fr-FR"/>
        </w:rPr>
      </w:pPr>
      <w:r w:rsidRPr="002F760C">
        <w:rPr>
          <w:i/>
          <w:lang w:val="fr-FR"/>
        </w:rPr>
        <w:t>(se completează de către fiecare membru al comisiei)</w:t>
      </w:r>
      <w:bookmarkStart w:id="0" w:name="_GoBack"/>
      <w:bookmarkEnd w:id="0"/>
    </w:p>
    <w:p w14:paraId="42371EDA" w14:textId="77777777" w:rsidR="00942174" w:rsidRPr="002F760C" w:rsidRDefault="00942174">
      <w:pPr>
        <w:rPr>
          <w:i/>
          <w:sz w:val="18"/>
          <w:lang w:val="fr-FR"/>
        </w:rPr>
      </w:pPr>
    </w:p>
    <w:p w14:paraId="57A759E0" w14:textId="77777777" w:rsidR="00942174" w:rsidRPr="002F760C" w:rsidRDefault="00187096">
      <w:pPr>
        <w:pStyle w:val="BodyText"/>
        <w:spacing w:before="59"/>
        <w:ind w:left="132"/>
        <w:rPr>
          <w:lang w:val="fr-FR"/>
        </w:rPr>
      </w:pPr>
      <w:r w:rsidRPr="002F760C">
        <w:rPr>
          <w:lang w:val="fr-FR"/>
        </w:rPr>
        <w:t>Numele</w:t>
      </w:r>
      <w:r w:rsidRPr="002F760C">
        <w:rPr>
          <w:spacing w:val="-16"/>
          <w:lang w:val="fr-FR"/>
        </w:rPr>
        <w:t xml:space="preserve"> </w:t>
      </w:r>
      <w:r w:rsidRPr="002F760C">
        <w:rPr>
          <w:lang w:val="fr-FR"/>
        </w:rPr>
        <w:t>şi</w:t>
      </w:r>
      <w:r w:rsidRPr="002F760C">
        <w:rPr>
          <w:spacing w:val="-13"/>
          <w:lang w:val="fr-FR"/>
        </w:rPr>
        <w:t xml:space="preserve"> </w:t>
      </w:r>
      <w:r w:rsidRPr="002F760C">
        <w:rPr>
          <w:lang w:val="fr-FR"/>
        </w:rPr>
        <w:t>prenumele</w:t>
      </w:r>
      <w:r w:rsidRPr="002F760C">
        <w:rPr>
          <w:spacing w:val="-15"/>
          <w:lang w:val="fr-FR"/>
        </w:rPr>
        <w:t xml:space="preserve"> </w:t>
      </w:r>
      <w:r w:rsidRPr="002F760C">
        <w:rPr>
          <w:lang w:val="fr-FR"/>
        </w:rPr>
        <w:t>candidatului</w:t>
      </w:r>
      <w:r w:rsidRPr="002F760C">
        <w:rPr>
          <w:spacing w:val="-17"/>
          <w:lang w:val="fr-FR"/>
        </w:rPr>
        <w:t xml:space="preserve"> </w:t>
      </w:r>
      <w:r w:rsidRPr="002F760C">
        <w:rPr>
          <w:lang w:val="fr-FR"/>
        </w:rPr>
        <w:t>......................................................................................................................................</w:t>
      </w:r>
    </w:p>
    <w:p w14:paraId="4A2FC78F" w14:textId="77777777" w:rsidR="00942174" w:rsidRPr="004C29A7" w:rsidRDefault="00942174">
      <w:pPr>
        <w:spacing w:before="10"/>
        <w:rPr>
          <w:sz w:val="18"/>
          <w:lang w:val="fr-FR"/>
        </w:rPr>
      </w:pPr>
    </w:p>
    <w:p w14:paraId="260782FB" w14:textId="55B36475" w:rsidR="00942174" w:rsidRDefault="00187096">
      <w:pPr>
        <w:pStyle w:val="BodyText"/>
        <w:spacing w:before="1"/>
        <w:ind w:left="132"/>
      </w:pPr>
      <w:r w:rsidRPr="002F760C">
        <w:rPr>
          <w:lang w:val="fr-FR"/>
        </w:rPr>
        <w:t>Post</w:t>
      </w:r>
      <w:r w:rsidRPr="002F760C">
        <w:rPr>
          <w:spacing w:val="-13"/>
          <w:lang w:val="fr-FR"/>
        </w:rPr>
        <w:t xml:space="preserve"> </w:t>
      </w:r>
      <w:r w:rsidRPr="002F760C">
        <w:rPr>
          <w:lang w:val="fr-FR"/>
        </w:rPr>
        <w:t>..................................................</w:t>
      </w:r>
      <w:r w:rsidRPr="002F760C">
        <w:rPr>
          <w:spacing w:val="-8"/>
          <w:lang w:val="fr-FR"/>
        </w:rPr>
        <w:t xml:space="preserve"> </w:t>
      </w:r>
      <w:r>
        <w:t>Poziția</w:t>
      </w:r>
      <w:r>
        <w:rPr>
          <w:spacing w:val="-15"/>
        </w:rPr>
        <w:t xml:space="preserve"> </w:t>
      </w:r>
      <w:r>
        <w:t>..................</w:t>
      </w:r>
      <w:r>
        <w:rPr>
          <w:spacing w:val="-10"/>
        </w:rPr>
        <w:t xml:space="preserve"> </w:t>
      </w:r>
      <w:r>
        <w:t>Departamentul</w:t>
      </w:r>
      <w:r>
        <w:rPr>
          <w:spacing w:val="-15"/>
        </w:rPr>
        <w:t xml:space="preserve"> </w:t>
      </w:r>
      <w:r>
        <w:t>............................................................................</w:t>
      </w:r>
    </w:p>
    <w:p w14:paraId="5E21C986" w14:textId="77777777" w:rsidR="00A40357" w:rsidRDefault="00A40357">
      <w:pPr>
        <w:pStyle w:val="BodyText"/>
        <w:spacing w:before="1"/>
        <w:ind w:left="132"/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7230"/>
        <w:gridCol w:w="992"/>
        <w:gridCol w:w="992"/>
      </w:tblGrid>
      <w:tr w:rsidR="00942174" w14:paraId="6B52B8C2" w14:textId="77777777" w:rsidTr="004C29A7">
        <w:trPr>
          <w:trHeight w:val="593"/>
        </w:trPr>
        <w:tc>
          <w:tcPr>
            <w:tcW w:w="520" w:type="dxa"/>
          </w:tcPr>
          <w:p w14:paraId="2FB4BA22" w14:textId="77777777" w:rsidR="00942174" w:rsidRDefault="00942174">
            <w:pPr>
              <w:pStyle w:val="TableParagraph"/>
              <w:rPr>
                <w:rFonts w:ascii="Times New Roman"/>
                <w:sz w:val="16"/>
              </w:rPr>
            </w:pPr>
          </w:p>
          <w:p w14:paraId="3B98CEC3" w14:textId="7E3E1B92" w:rsidR="004C29A7" w:rsidRDefault="004C29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0" w:type="dxa"/>
          </w:tcPr>
          <w:p w14:paraId="052E0CC2" w14:textId="77777777" w:rsidR="00942174" w:rsidRDefault="00187096">
            <w:pPr>
              <w:pStyle w:val="TableParagraph"/>
              <w:ind w:left="2720" w:right="2716"/>
              <w:jc w:val="center"/>
              <w:rPr>
                <w:b/>
              </w:rPr>
            </w:pPr>
            <w:r>
              <w:rPr>
                <w:b/>
              </w:rPr>
              <w:t>Criterii de evaluare</w:t>
            </w:r>
          </w:p>
        </w:tc>
        <w:tc>
          <w:tcPr>
            <w:tcW w:w="992" w:type="dxa"/>
          </w:tcPr>
          <w:p w14:paraId="2FF2E713" w14:textId="77777777" w:rsidR="00942174" w:rsidRDefault="00187096">
            <w:pPr>
              <w:pStyle w:val="TableParagraph"/>
              <w:ind w:left="147" w:right="114" w:firstLine="8"/>
              <w:rPr>
                <w:b/>
              </w:rPr>
            </w:pPr>
            <w:r>
              <w:rPr>
                <w:b/>
              </w:rPr>
              <w:t>Punctaj acordat</w:t>
            </w:r>
          </w:p>
        </w:tc>
        <w:tc>
          <w:tcPr>
            <w:tcW w:w="992" w:type="dxa"/>
          </w:tcPr>
          <w:p w14:paraId="1449B934" w14:textId="77777777" w:rsidR="00942174" w:rsidRDefault="00187096">
            <w:pPr>
              <w:pStyle w:val="TableParagraph"/>
              <w:ind w:left="187" w:right="120" w:hanging="32"/>
              <w:rPr>
                <w:b/>
              </w:rPr>
            </w:pPr>
            <w:r>
              <w:rPr>
                <w:b/>
              </w:rPr>
              <w:t>Punctaj maxim</w:t>
            </w:r>
          </w:p>
        </w:tc>
      </w:tr>
      <w:tr w:rsidR="00942174" w14:paraId="425D044B" w14:textId="77777777">
        <w:trPr>
          <w:trHeight w:val="658"/>
        </w:trPr>
        <w:tc>
          <w:tcPr>
            <w:tcW w:w="520" w:type="dxa"/>
          </w:tcPr>
          <w:p w14:paraId="5F86E582" w14:textId="77777777" w:rsidR="00942174" w:rsidRDefault="00187096">
            <w:pPr>
              <w:pStyle w:val="TableParagraph"/>
              <w:spacing w:before="193"/>
              <w:ind w:left="86" w:right="79"/>
              <w:jc w:val="center"/>
              <w:rPr>
                <w:b/>
              </w:rPr>
            </w:pPr>
            <w:r>
              <w:rPr>
                <w:b/>
              </w:rPr>
              <w:t>A1.</w:t>
            </w:r>
          </w:p>
        </w:tc>
        <w:tc>
          <w:tcPr>
            <w:tcW w:w="7230" w:type="dxa"/>
          </w:tcPr>
          <w:p w14:paraId="551F8FF5" w14:textId="77777777" w:rsidR="00942174" w:rsidRPr="002F760C" w:rsidRDefault="00187096">
            <w:pPr>
              <w:pStyle w:val="TableParagraph"/>
              <w:spacing w:before="1"/>
              <w:ind w:left="107"/>
              <w:rPr>
                <w:b/>
                <w:lang w:val="fr-FR"/>
              </w:rPr>
            </w:pPr>
            <w:r w:rsidRPr="002F760C">
              <w:rPr>
                <w:b/>
                <w:lang w:val="fr-FR"/>
              </w:rPr>
              <w:t>Nivelul de îndeplinire a standardelor naționale</w:t>
            </w:r>
          </w:p>
          <w:p w14:paraId="36E27AC7" w14:textId="77777777" w:rsidR="00942174" w:rsidRPr="002F760C" w:rsidRDefault="00187096">
            <w:pPr>
              <w:pStyle w:val="TableParagraph"/>
              <w:spacing w:before="1" w:line="194" w:lineRule="exact"/>
              <w:ind w:left="107"/>
              <w:rPr>
                <w:sz w:val="16"/>
                <w:lang w:val="fr-FR"/>
              </w:rPr>
            </w:pPr>
            <w:r w:rsidRPr="002F760C">
              <w:rPr>
                <w:sz w:val="16"/>
                <w:lang w:val="fr-FR"/>
              </w:rPr>
              <w:t>Criteriu eliminatoriu. Punctajul se diferențiază în funcție de punctajul total (criteriul C4 din fișa de varificare)</w:t>
            </w:r>
          </w:p>
          <w:p w14:paraId="298CF6CA" w14:textId="77777777" w:rsidR="00942174" w:rsidRDefault="00187096">
            <w:pPr>
              <w:pStyle w:val="TableParagraph"/>
              <w:spacing w:line="174" w:lineRule="exact"/>
              <w:ind w:left="107"/>
              <w:rPr>
                <w:sz w:val="16"/>
              </w:rPr>
            </w:pPr>
            <w:r w:rsidRPr="002F760C">
              <w:rPr>
                <w:sz w:val="16"/>
                <w:lang w:val="fr-FR"/>
              </w:rPr>
              <w:t xml:space="preserve">acumulat </w:t>
            </w:r>
            <w:r w:rsidRPr="002F760C">
              <w:rPr>
                <w:i/>
                <w:sz w:val="16"/>
                <w:lang w:val="fr-FR"/>
              </w:rPr>
              <w:t xml:space="preserve">peste </w:t>
            </w:r>
            <w:r w:rsidRPr="002F760C">
              <w:rPr>
                <w:sz w:val="16"/>
                <w:lang w:val="fr-FR"/>
              </w:rPr>
              <w:t xml:space="preserve">valoarea minimă obligatorie. </w:t>
            </w:r>
            <w:r>
              <w:rPr>
                <w:sz w:val="16"/>
              </w:rPr>
              <w:t>*)</w:t>
            </w:r>
          </w:p>
        </w:tc>
        <w:tc>
          <w:tcPr>
            <w:tcW w:w="992" w:type="dxa"/>
          </w:tcPr>
          <w:p w14:paraId="1FE47CB3" w14:textId="77777777" w:rsidR="00942174" w:rsidRDefault="009421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1B90A649" w14:textId="77777777" w:rsidR="00942174" w:rsidRDefault="00942174">
            <w:pPr>
              <w:pStyle w:val="TableParagraph"/>
              <w:spacing w:before="9"/>
              <w:rPr>
                <w:sz w:val="20"/>
              </w:rPr>
            </w:pPr>
          </w:p>
          <w:p w14:paraId="17480E65" w14:textId="77777777" w:rsidR="00942174" w:rsidRDefault="00187096">
            <w:pPr>
              <w:pStyle w:val="TableParagraph"/>
              <w:ind w:left="252" w:right="239"/>
              <w:jc w:val="center"/>
            </w:pPr>
            <w:r>
              <w:t>5p</w:t>
            </w:r>
          </w:p>
        </w:tc>
      </w:tr>
      <w:tr w:rsidR="00942174" w14:paraId="5ADCDF21" w14:textId="77777777">
        <w:trPr>
          <w:trHeight w:val="1245"/>
        </w:trPr>
        <w:tc>
          <w:tcPr>
            <w:tcW w:w="520" w:type="dxa"/>
          </w:tcPr>
          <w:p w14:paraId="057A95A7" w14:textId="77777777" w:rsidR="00942174" w:rsidRDefault="00942174">
            <w:pPr>
              <w:pStyle w:val="TableParagraph"/>
            </w:pPr>
          </w:p>
          <w:p w14:paraId="4ACBEA6E" w14:textId="77777777" w:rsidR="00942174" w:rsidRDefault="00187096">
            <w:pPr>
              <w:pStyle w:val="TableParagraph"/>
              <w:spacing w:before="161"/>
              <w:ind w:left="85" w:right="79"/>
              <w:jc w:val="center"/>
              <w:rPr>
                <w:b/>
              </w:rPr>
            </w:pPr>
            <w:r>
              <w:rPr>
                <w:b/>
              </w:rPr>
              <w:t>B2.</w:t>
            </w:r>
          </w:p>
        </w:tc>
        <w:tc>
          <w:tcPr>
            <w:tcW w:w="7230" w:type="dxa"/>
          </w:tcPr>
          <w:p w14:paraId="0BED51BC" w14:textId="77777777" w:rsidR="00942174" w:rsidRPr="002F760C" w:rsidRDefault="00187096">
            <w:pPr>
              <w:pStyle w:val="TableParagraph"/>
              <w:spacing w:before="1"/>
              <w:ind w:left="107"/>
              <w:jc w:val="both"/>
              <w:rPr>
                <w:b/>
                <w:lang w:val="fr-FR"/>
              </w:rPr>
            </w:pPr>
            <w:r w:rsidRPr="002F760C">
              <w:rPr>
                <w:b/>
                <w:lang w:val="fr-FR"/>
              </w:rPr>
              <w:t>Vizibilitatea rezultatelor activității de cercetare-proiectare</w:t>
            </w:r>
          </w:p>
          <w:p w14:paraId="2A654F9F" w14:textId="77777777" w:rsidR="00942174" w:rsidRPr="002F760C" w:rsidRDefault="00187096">
            <w:pPr>
              <w:pStyle w:val="TableParagraph"/>
              <w:spacing w:before="1"/>
              <w:ind w:left="107"/>
              <w:jc w:val="both"/>
              <w:rPr>
                <w:i/>
                <w:sz w:val="16"/>
                <w:lang w:val="fr-FR"/>
              </w:rPr>
            </w:pPr>
            <w:r w:rsidRPr="002F760C">
              <w:rPr>
                <w:i/>
                <w:sz w:val="16"/>
                <w:lang w:val="fr-FR"/>
              </w:rPr>
              <w:t>Se iau în considerare comunicări științifice, publicații, premii.</w:t>
            </w:r>
          </w:p>
          <w:p w14:paraId="0BAC54B1" w14:textId="77777777" w:rsidR="00942174" w:rsidRPr="002F760C" w:rsidRDefault="00187096">
            <w:pPr>
              <w:pStyle w:val="TableParagraph"/>
              <w:spacing w:before="2" w:line="237" w:lineRule="auto"/>
              <w:ind w:left="107" w:right="92"/>
              <w:jc w:val="both"/>
              <w:rPr>
                <w:i/>
                <w:sz w:val="16"/>
                <w:lang w:val="fr-FR"/>
              </w:rPr>
            </w:pPr>
            <w:r w:rsidRPr="002F760C">
              <w:rPr>
                <w:i/>
                <w:sz w:val="16"/>
                <w:lang w:val="fr-FR"/>
              </w:rPr>
              <w:t>Se evaluează: capacitatea candidatului de a transfera cunoştinţele şi rezultatele activității de cercetare- proiectare către mediul economic sau social, ori de a populariza propriile rezultate profesionale și ştiinţifice; relevanţa și impactul rezultatelor profesionale și ştiinţifice, din perspectiva domeniului și conținutului</w:t>
            </w:r>
          </w:p>
          <w:p w14:paraId="6D39BA2D" w14:textId="77777777" w:rsidR="00942174" w:rsidRDefault="00187096">
            <w:pPr>
              <w:pStyle w:val="TableParagraph"/>
              <w:spacing w:before="2" w:line="175" w:lineRule="exact"/>
              <w:ind w:left="107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postului vizat.</w:t>
            </w:r>
          </w:p>
        </w:tc>
        <w:tc>
          <w:tcPr>
            <w:tcW w:w="992" w:type="dxa"/>
          </w:tcPr>
          <w:p w14:paraId="5AA8532C" w14:textId="77777777" w:rsidR="00942174" w:rsidRDefault="009421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068B9E86" w14:textId="77777777" w:rsidR="00942174" w:rsidRDefault="00942174">
            <w:pPr>
              <w:pStyle w:val="TableParagraph"/>
            </w:pPr>
          </w:p>
          <w:p w14:paraId="354D1E7F" w14:textId="77777777" w:rsidR="00942174" w:rsidRDefault="00942174">
            <w:pPr>
              <w:pStyle w:val="TableParagraph"/>
              <w:rPr>
                <w:sz w:val="23"/>
              </w:rPr>
            </w:pPr>
          </w:p>
          <w:p w14:paraId="6A97C13B" w14:textId="77777777" w:rsidR="00942174" w:rsidRDefault="00187096">
            <w:pPr>
              <w:pStyle w:val="TableParagraph"/>
              <w:ind w:left="252" w:right="239"/>
              <w:jc w:val="center"/>
            </w:pPr>
            <w:r>
              <w:t>10p</w:t>
            </w:r>
          </w:p>
        </w:tc>
      </w:tr>
      <w:tr w:rsidR="00942174" w14:paraId="2A660CF4" w14:textId="77777777">
        <w:trPr>
          <w:trHeight w:val="1710"/>
        </w:trPr>
        <w:tc>
          <w:tcPr>
            <w:tcW w:w="520" w:type="dxa"/>
          </w:tcPr>
          <w:p w14:paraId="6668E800" w14:textId="77777777" w:rsidR="00942174" w:rsidRDefault="00942174">
            <w:pPr>
              <w:pStyle w:val="TableParagraph"/>
            </w:pPr>
          </w:p>
          <w:p w14:paraId="6199413B" w14:textId="77777777" w:rsidR="00942174" w:rsidRDefault="00942174">
            <w:pPr>
              <w:pStyle w:val="TableParagraph"/>
              <w:spacing w:before="2"/>
              <w:rPr>
                <w:sz w:val="32"/>
              </w:rPr>
            </w:pPr>
          </w:p>
          <w:p w14:paraId="4F687097" w14:textId="77777777" w:rsidR="00942174" w:rsidRDefault="00187096">
            <w:pPr>
              <w:pStyle w:val="TableParagraph"/>
              <w:ind w:left="85" w:right="79"/>
              <w:jc w:val="center"/>
              <w:rPr>
                <w:b/>
              </w:rPr>
            </w:pPr>
            <w:r>
              <w:rPr>
                <w:b/>
              </w:rPr>
              <w:t>B3.</w:t>
            </w:r>
          </w:p>
        </w:tc>
        <w:tc>
          <w:tcPr>
            <w:tcW w:w="7230" w:type="dxa"/>
          </w:tcPr>
          <w:p w14:paraId="74B429DE" w14:textId="77777777" w:rsidR="00942174" w:rsidRPr="002F760C" w:rsidRDefault="00187096">
            <w:pPr>
              <w:pStyle w:val="TableParagraph"/>
              <w:spacing w:before="1" w:line="268" w:lineRule="exact"/>
              <w:ind w:left="107"/>
              <w:rPr>
                <w:b/>
                <w:lang w:val="fr-FR"/>
              </w:rPr>
            </w:pPr>
            <w:r w:rsidRPr="002F760C">
              <w:rPr>
                <w:b/>
                <w:lang w:val="fr-FR"/>
              </w:rPr>
              <w:t>Experiența semnificativă pentru postul în concurs și potențialul de</w:t>
            </w:r>
          </w:p>
          <w:p w14:paraId="3EB721C2" w14:textId="77777777" w:rsidR="00942174" w:rsidRPr="002F760C" w:rsidRDefault="00187096">
            <w:pPr>
              <w:pStyle w:val="TableParagraph"/>
              <w:spacing w:line="268" w:lineRule="exact"/>
              <w:ind w:left="107"/>
              <w:rPr>
                <w:b/>
                <w:lang w:val="fr-FR"/>
              </w:rPr>
            </w:pPr>
            <w:r w:rsidRPr="002F760C">
              <w:rPr>
                <w:b/>
                <w:lang w:val="fr-FR"/>
              </w:rPr>
              <w:t>dezvoltare a carierei universitare</w:t>
            </w:r>
          </w:p>
          <w:p w14:paraId="1296EFEA" w14:textId="77777777" w:rsidR="00942174" w:rsidRPr="002F760C" w:rsidRDefault="00187096">
            <w:pPr>
              <w:pStyle w:val="TableParagraph"/>
              <w:spacing w:before="1"/>
              <w:ind w:left="107"/>
              <w:jc w:val="both"/>
              <w:rPr>
                <w:i/>
                <w:sz w:val="16"/>
                <w:lang w:val="fr-FR"/>
              </w:rPr>
            </w:pPr>
            <w:r w:rsidRPr="002F760C">
              <w:rPr>
                <w:i/>
                <w:sz w:val="16"/>
                <w:lang w:val="fr-FR"/>
              </w:rPr>
              <w:t>Se au în vedere realizările profesionale în domeniul postului (obligatoriu proiecte realizate pentru posturile</w:t>
            </w:r>
          </w:p>
          <w:p w14:paraId="437E8EB8" w14:textId="77777777" w:rsidR="00942174" w:rsidRPr="002F760C" w:rsidRDefault="00187096">
            <w:pPr>
              <w:pStyle w:val="TableParagraph"/>
              <w:spacing w:before="1" w:line="194" w:lineRule="exact"/>
              <w:ind w:left="107"/>
              <w:jc w:val="both"/>
              <w:rPr>
                <w:i/>
                <w:sz w:val="16"/>
                <w:lang w:val="fr-FR"/>
              </w:rPr>
            </w:pPr>
            <w:r w:rsidRPr="002F760C">
              <w:rPr>
                <w:i/>
                <w:sz w:val="16"/>
                <w:lang w:val="fr-FR"/>
              </w:rPr>
              <w:t>în departamentele de ”proiectare”) și experiența de predare la nivel universitar.</w:t>
            </w:r>
          </w:p>
          <w:p w14:paraId="6935F0D9" w14:textId="77777777" w:rsidR="00942174" w:rsidRPr="002F760C" w:rsidRDefault="00187096">
            <w:pPr>
              <w:pStyle w:val="TableParagraph"/>
              <w:ind w:left="107" w:right="95"/>
              <w:jc w:val="both"/>
              <w:rPr>
                <w:i/>
                <w:sz w:val="16"/>
                <w:lang w:val="fr-FR"/>
              </w:rPr>
            </w:pPr>
            <w:r w:rsidRPr="002F760C">
              <w:rPr>
                <w:i/>
                <w:sz w:val="16"/>
                <w:lang w:val="fr-FR"/>
              </w:rPr>
              <w:t>Se evaluează: capacitatea de a conduce proiecte relevante din perspectiva domeniului postului vizat; capacitatea de a lucra în echipă şi eficienţa colaborărilor profesionale și ştiinţifice ale candidatului, în funcţie de</w:t>
            </w:r>
            <w:r w:rsidRPr="002F760C">
              <w:rPr>
                <w:i/>
                <w:spacing w:val="-5"/>
                <w:sz w:val="16"/>
                <w:lang w:val="fr-FR"/>
              </w:rPr>
              <w:t xml:space="preserve"> </w:t>
            </w:r>
            <w:r w:rsidRPr="002F760C">
              <w:rPr>
                <w:i/>
                <w:sz w:val="16"/>
                <w:lang w:val="fr-FR"/>
              </w:rPr>
              <w:t>specificul</w:t>
            </w:r>
            <w:r w:rsidRPr="002F760C">
              <w:rPr>
                <w:i/>
                <w:spacing w:val="-4"/>
                <w:sz w:val="16"/>
                <w:lang w:val="fr-FR"/>
              </w:rPr>
              <w:t xml:space="preserve"> </w:t>
            </w:r>
            <w:r w:rsidRPr="002F760C">
              <w:rPr>
                <w:i/>
                <w:sz w:val="16"/>
                <w:lang w:val="fr-FR"/>
              </w:rPr>
              <w:t>domeniului;</w:t>
            </w:r>
            <w:r w:rsidRPr="002F760C">
              <w:rPr>
                <w:i/>
                <w:spacing w:val="-3"/>
                <w:sz w:val="16"/>
                <w:lang w:val="fr-FR"/>
              </w:rPr>
              <w:t xml:space="preserve"> </w:t>
            </w:r>
            <w:r w:rsidRPr="002F760C">
              <w:rPr>
                <w:i/>
                <w:sz w:val="16"/>
                <w:lang w:val="fr-FR"/>
              </w:rPr>
              <w:t>capacitatea</w:t>
            </w:r>
            <w:r w:rsidRPr="002F760C">
              <w:rPr>
                <w:i/>
                <w:spacing w:val="-3"/>
                <w:sz w:val="16"/>
                <w:lang w:val="fr-FR"/>
              </w:rPr>
              <w:t xml:space="preserve"> </w:t>
            </w:r>
            <w:r w:rsidRPr="002F760C">
              <w:rPr>
                <w:i/>
                <w:sz w:val="16"/>
                <w:lang w:val="fr-FR"/>
              </w:rPr>
              <w:t>de</w:t>
            </w:r>
            <w:r w:rsidRPr="002F760C">
              <w:rPr>
                <w:i/>
                <w:spacing w:val="-4"/>
                <w:sz w:val="16"/>
                <w:lang w:val="fr-FR"/>
              </w:rPr>
              <w:t xml:space="preserve"> </w:t>
            </w:r>
            <w:r w:rsidRPr="002F760C">
              <w:rPr>
                <w:i/>
                <w:sz w:val="16"/>
                <w:lang w:val="fr-FR"/>
              </w:rPr>
              <w:t>a</w:t>
            </w:r>
            <w:r w:rsidRPr="002F760C">
              <w:rPr>
                <w:i/>
                <w:spacing w:val="-3"/>
                <w:sz w:val="16"/>
                <w:lang w:val="fr-FR"/>
              </w:rPr>
              <w:t xml:space="preserve"> </w:t>
            </w:r>
            <w:r w:rsidRPr="002F760C">
              <w:rPr>
                <w:i/>
                <w:sz w:val="16"/>
                <w:lang w:val="fr-FR"/>
              </w:rPr>
              <w:t>îndruma</w:t>
            </w:r>
            <w:r w:rsidRPr="002F760C">
              <w:rPr>
                <w:i/>
                <w:spacing w:val="-3"/>
                <w:sz w:val="16"/>
                <w:lang w:val="fr-FR"/>
              </w:rPr>
              <w:t xml:space="preserve"> </w:t>
            </w:r>
            <w:r w:rsidRPr="002F760C">
              <w:rPr>
                <w:i/>
                <w:sz w:val="16"/>
                <w:lang w:val="fr-FR"/>
              </w:rPr>
              <w:t>studenţi</w:t>
            </w:r>
            <w:r w:rsidRPr="002F760C">
              <w:rPr>
                <w:i/>
                <w:spacing w:val="-4"/>
                <w:sz w:val="16"/>
                <w:lang w:val="fr-FR"/>
              </w:rPr>
              <w:t xml:space="preserve"> </w:t>
            </w:r>
            <w:r w:rsidRPr="002F760C">
              <w:rPr>
                <w:i/>
                <w:sz w:val="16"/>
                <w:lang w:val="fr-FR"/>
              </w:rPr>
              <w:t>și/sau</w:t>
            </w:r>
            <w:r w:rsidRPr="002F760C">
              <w:rPr>
                <w:i/>
                <w:spacing w:val="-3"/>
                <w:sz w:val="16"/>
                <w:lang w:val="fr-FR"/>
              </w:rPr>
              <w:t xml:space="preserve"> </w:t>
            </w:r>
            <w:r w:rsidRPr="002F760C">
              <w:rPr>
                <w:i/>
                <w:sz w:val="16"/>
                <w:lang w:val="fr-FR"/>
              </w:rPr>
              <w:t>tineri</w:t>
            </w:r>
            <w:r w:rsidRPr="002F760C">
              <w:rPr>
                <w:i/>
                <w:spacing w:val="-4"/>
                <w:sz w:val="16"/>
                <w:lang w:val="fr-FR"/>
              </w:rPr>
              <w:t xml:space="preserve"> </w:t>
            </w:r>
            <w:r w:rsidRPr="002F760C">
              <w:rPr>
                <w:i/>
                <w:sz w:val="16"/>
                <w:lang w:val="fr-FR"/>
              </w:rPr>
              <w:t>cercetători;</w:t>
            </w:r>
            <w:r w:rsidRPr="002F760C">
              <w:rPr>
                <w:i/>
                <w:spacing w:val="3"/>
                <w:sz w:val="16"/>
                <w:lang w:val="fr-FR"/>
              </w:rPr>
              <w:t xml:space="preserve"> </w:t>
            </w:r>
            <w:r w:rsidRPr="002F760C">
              <w:rPr>
                <w:i/>
                <w:sz w:val="16"/>
                <w:lang w:val="fr-FR"/>
              </w:rPr>
              <w:t>experienţa</w:t>
            </w:r>
            <w:r w:rsidRPr="002F760C">
              <w:rPr>
                <w:i/>
                <w:spacing w:val="-2"/>
                <w:sz w:val="16"/>
                <w:lang w:val="fr-FR"/>
              </w:rPr>
              <w:t xml:space="preserve"> </w:t>
            </w:r>
            <w:r w:rsidRPr="002F760C">
              <w:rPr>
                <w:i/>
                <w:sz w:val="16"/>
                <w:lang w:val="fr-FR"/>
              </w:rPr>
              <w:t>profesională</w:t>
            </w:r>
          </w:p>
          <w:p w14:paraId="5565A406" w14:textId="77777777" w:rsidR="00942174" w:rsidRPr="002F760C" w:rsidRDefault="00187096">
            <w:pPr>
              <w:pStyle w:val="TableParagraph"/>
              <w:spacing w:line="175" w:lineRule="exact"/>
              <w:ind w:left="107"/>
              <w:jc w:val="both"/>
              <w:rPr>
                <w:i/>
                <w:sz w:val="16"/>
                <w:lang w:val="fr-FR"/>
              </w:rPr>
            </w:pPr>
            <w:r w:rsidRPr="002F760C">
              <w:rPr>
                <w:i/>
                <w:sz w:val="16"/>
                <w:lang w:val="fr-FR"/>
              </w:rPr>
              <w:t>în</w:t>
            </w:r>
            <w:r w:rsidRPr="002F760C">
              <w:rPr>
                <w:i/>
                <w:spacing w:val="-1"/>
                <w:sz w:val="16"/>
                <w:lang w:val="fr-FR"/>
              </w:rPr>
              <w:t xml:space="preserve"> </w:t>
            </w:r>
            <w:r w:rsidRPr="002F760C">
              <w:rPr>
                <w:i/>
                <w:sz w:val="16"/>
                <w:lang w:val="fr-FR"/>
              </w:rPr>
              <w:t>UAUIM</w:t>
            </w:r>
            <w:r w:rsidRPr="002F760C">
              <w:rPr>
                <w:i/>
                <w:spacing w:val="-4"/>
                <w:sz w:val="16"/>
                <w:lang w:val="fr-FR"/>
              </w:rPr>
              <w:t xml:space="preserve"> </w:t>
            </w:r>
            <w:r w:rsidRPr="002F760C">
              <w:rPr>
                <w:i/>
                <w:sz w:val="16"/>
                <w:lang w:val="fr-FR"/>
              </w:rPr>
              <w:t>și</w:t>
            </w:r>
            <w:r w:rsidRPr="002F760C">
              <w:rPr>
                <w:i/>
                <w:spacing w:val="-2"/>
                <w:sz w:val="16"/>
                <w:lang w:val="fr-FR"/>
              </w:rPr>
              <w:t xml:space="preserve"> </w:t>
            </w:r>
            <w:r w:rsidRPr="002F760C">
              <w:rPr>
                <w:i/>
                <w:sz w:val="16"/>
                <w:lang w:val="fr-FR"/>
              </w:rPr>
              <w:t>în alte</w:t>
            </w:r>
            <w:r w:rsidRPr="002F760C">
              <w:rPr>
                <w:i/>
                <w:spacing w:val="-3"/>
                <w:sz w:val="16"/>
                <w:lang w:val="fr-FR"/>
              </w:rPr>
              <w:t xml:space="preserve"> </w:t>
            </w:r>
            <w:r w:rsidRPr="002F760C">
              <w:rPr>
                <w:i/>
                <w:sz w:val="16"/>
                <w:lang w:val="fr-FR"/>
              </w:rPr>
              <w:t>instituţii</w:t>
            </w:r>
            <w:r w:rsidRPr="002F760C">
              <w:rPr>
                <w:i/>
                <w:spacing w:val="-2"/>
                <w:sz w:val="16"/>
                <w:lang w:val="fr-FR"/>
              </w:rPr>
              <w:t xml:space="preserve"> </w:t>
            </w:r>
            <w:r w:rsidRPr="002F760C">
              <w:rPr>
                <w:i/>
                <w:sz w:val="16"/>
                <w:lang w:val="fr-FR"/>
              </w:rPr>
              <w:t>de</w:t>
            </w:r>
            <w:r w:rsidRPr="002F760C">
              <w:rPr>
                <w:i/>
                <w:spacing w:val="-3"/>
                <w:sz w:val="16"/>
                <w:lang w:val="fr-FR"/>
              </w:rPr>
              <w:t xml:space="preserve"> </w:t>
            </w:r>
            <w:r w:rsidRPr="002F760C">
              <w:rPr>
                <w:i/>
                <w:sz w:val="16"/>
                <w:lang w:val="fr-FR"/>
              </w:rPr>
              <w:t>învăţământ</w:t>
            </w:r>
            <w:r w:rsidRPr="002F760C">
              <w:rPr>
                <w:i/>
                <w:spacing w:val="-3"/>
                <w:sz w:val="16"/>
                <w:lang w:val="fr-FR"/>
              </w:rPr>
              <w:t xml:space="preserve"> </w:t>
            </w:r>
            <w:r w:rsidRPr="002F760C">
              <w:rPr>
                <w:i/>
                <w:sz w:val="16"/>
                <w:lang w:val="fr-FR"/>
              </w:rPr>
              <w:t>superior,</w:t>
            </w:r>
            <w:r w:rsidRPr="002F760C">
              <w:rPr>
                <w:i/>
                <w:spacing w:val="-2"/>
                <w:sz w:val="16"/>
                <w:lang w:val="fr-FR"/>
              </w:rPr>
              <w:t xml:space="preserve"> </w:t>
            </w:r>
            <w:r w:rsidRPr="002F760C">
              <w:rPr>
                <w:i/>
                <w:sz w:val="16"/>
                <w:lang w:val="fr-FR"/>
              </w:rPr>
              <w:t>instituții</w:t>
            </w:r>
            <w:r w:rsidRPr="002F760C">
              <w:rPr>
                <w:i/>
                <w:spacing w:val="-2"/>
                <w:sz w:val="16"/>
                <w:lang w:val="fr-FR"/>
              </w:rPr>
              <w:t xml:space="preserve"> </w:t>
            </w:r>
            <w:r w:rsidRPr="002F760C">
              <w:rPr>
                <w:i/>
                <w:sz w:val="16"/>
                <w:lang w:val="fr-FR"/>
              </w:rPr>
              <w:t>de</w:t>
            </w:r>
            <w:r w:rsidRPr="002F760C">
              <w:rPr>
                <w:i/>
                <w:spacing w:val="-3"/>
                <w:sz w:val="16"/>
                <w:lang w:val="fr-FR"/>
              </w:rPr>
              <w:t xml:space="preserve"> </w:t>
            </w:r>
            <w:r w:rsidRPr="002F760C">
              <w:rPr>
                <w:i/>
                <w:sz w:val="16"/>
                <w:lang w:val="fr-FR"/>
              </w:rPr>
              <w:t>cercetare</w:t>
            </w:r>
            <w:r w:rsidRPr="002F760C">
              <w:rPr>
                <w:i/>
                <w:spacing w:val="-3"/>
                <w:sz w:val="16"/>
                <w:lang w:val="fr-FR"/>
              </w:rPr>
              <w:t xml:space="preserve"> </w:t>
            </w:r>
            <w:r w:rsidRPr="002F760C">
              <w:rPr>
                <w:i/>
                <w:sz w:val="16"/>
                <w:lang w:val="fr-FR"/>
              </w:rPr>
              <w:t>sau firme</w:t>
            </w:r>
            <w:r w:rsidRPr="002F760C">
              <w:rPr>
                <w:i/>
                <w:spacing w:val="-7"/>
                <w:sz w:val="16"/>
                <w:lang w:val="fr-FR"/>
              </w:rPr>
              <w:t xml:space="preserve"> </w:t>
            </w:r>
            <w:r w:rsidRPr="002F760C">
              <w:rPr>
                <w:i/>
                <w:sz w:val="16"/>
                <w:lang w:val="fr-FR"/>
              </w:rPr>
              <w:t>de</w:t>
            </w:r>
            <w:r w:rsidRPr="002F760C">
              <w:rPr>
                <w:i/>
                <w:spacing w:val="-2"/>
                <w:sz w:val="16"/>
                <w:lang w:val="fr-FR"/>
              </w:rPr>
              <w:t xml:space="preserve"> </w:t>
            </w:r>
            <w:r w:rsidRPr="002F760C">
              <w:rPr>
                <w:i/>
                <w:sz w:val="16"/>
                <w:lang w:val="fr-FR"/>
              </w:rPr>
              <w:t>proiectare,</w:t>
            </w:r>
            <w:r w:rsidRPr="002F760C">
              <w:rPr>
                <w:i/>
                <w:spacing w:val="-3"/>
                <w:sz w:val="16"/>
                <w:lang w:val="fr-FR"/>
              </w:rPr>
              <w:t xml:space="preserve"> </w:t>
            </w:r>
            <w:r w:rsidRPr="002F760C">
              <w:rPr>
                <w:i/>
                <w:sz w:val="16"/>
                <w:lang w:val="fr-FR"/>
              </w:rPr>
              <w:t>după caz.</w:t>
            </w:r>
          </w:p>
        </w:tc>
        <w:tc>
          <w:tcPr>
            <w:tcW w:w="992" w:type="dxa"/>
          </w:tcPr>
          <w:p w14:paraId="3752694D" w14:textId="77777777" w:rsidR="00942174" w:rsidRPr="002F760C" w:rsidRDefault="00942174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992" w:type="dxa"/>
          </w:tcPr>
          <w:p w14:paraId="6F9E70C2" w14:textId="77777777" w:rsidR="00942174" w:rsidRPr="00A40357" w:rsidRDefault="00942174">
            <w:pPr>
              <w:pStyle w:val="TableParagraph"/>
              <w:rPr>
                <w:lang w:val="fr-FR"/>
              </w:rPr>
            </w:pPr>
          </w:p>
          <w:p w14:paraId="2C58AEC0" w14:textId="77777777" w:rsidR="00942174" w:rsidRPr="00A40357" w:rsidRDefault="00942174">
            <w:pPr>
              <w:pStyle w:val="TableParagraph"/>
              <w:rPr>
                <w:lang w:val="fr-FR"/>
              </w:rPr>
            </w:pPr>
          </w:p>
          <w:p w14:paraId="6134C15B" w14:textId="77777777" w:rsidR="00942174" w:rsidRPr="00A40357" w:rsidRDefault="00942174">
            <w:pPr>
              <w:pStyle w:val="TableParagraph"/>
              <w:rPr>
                <w:sz w:val="20"/>
                <w:lang w:val="fr-FR"/>
              </w:rPr>
            </w:pPr>
          </w:p>
          <w:p w14:paraId="3FEAB672" w14:textId="77777777" w:rsidR="00942174" w:rsidRPr="00A40357" w:rsidRDefault="00187096">
            <w:pPr>
              <w:pStyle w:val="TableParagraph"/>
              <w:ind w:left="252" w:right="239"/>
              <w:jc w:val="center"/>
            </w:pPr>
            <w:r w:rsidRPr="00A40357">
              <w:t>20p</w:t>
            </w:r>
          </w:p>
        </w:tc>
      </w:tr>
      <w:tr w:rsidR="00942174" w14:paraId="39820E44" w14:textId="77777777">
        <w:trPr>
          <w:trHeight w:val="2026"/>
        </w:trPr>
        <w:tc>
          <w:tcPr>
            <w:tcW w:w="520" w:type="dxa"/>
          </w:tcPr>
          <w:p w14:paraId="280BC8CE" w14:textId="77777777" w:rsidR="00942174" w:rsidRDefault="00942174">
            <w:pPr>
              <w:pStyle w:val="TableParagraph"/>
            </w:pPr>
          </w:p>
          <w:p w14:paraId="67234A58" w14:textId="77777777" w:rsidR="00942174" w:rsidRDefault="00942174">
            <w:pPr>
              <w:pStyle w:val="TableParagraph"/>
            </w:pPr>
          </w:p>
          <w:p w14:paraId="4FE8050F" w14:textId="77777777" w:rsidR="00942174" w:rsidRDefault="00942174">
            <w:pPr>
              <w:pStyle w:val="TableParagraph"/>
              <w:spacing w:before="11"/>
            </w:pPr>
          </w:p>
          <w:p w14:paraId="1316EA4B" w14:textId="77777777" w:rsidR="00942174" w:rsidRDefault="00187096">
            <w:pPr>
              <w:pStyle w:val="TableParagraph"/>
              <w:spacing w:before="1"/>
              <w:ind w:left="85" w:right="79"/>
              <w:jc w:val="center"/>
              <w:rPr>
                <w:b/>
              </w:rPr>
            </w:pPr>
            <w:r>
              <w:rPr>
                <w:b/>
              </w:rPr>
              <w:t>B4.</w:t>
            </w:r>
          </w:p>
        </w:tc>
        <w:tc>
          <w:tcPr>
            <w:tcW w:w="7230" w:type="dxa"/>
          </w:tcPr>
          <w:p w14:paraId="7126EA8D" w14:textId="77777777" w:rsidR="00942174" w:rsidRPr="002F760C" w:rsidRDefault="00187096">
            <w:pPr>
              <w:pStyle w:val="TableParagraph"/>
              <w:spacing w:line="266" w:lineRule="exact"/>
              <w:ind w:left="107"/>
              <w:jc w:val="both"/>
              <w:rPr>
                <w:b/>
                <w:lang w:val="fr-FR"/>
              </w:rPr>
            </w:pPr>
            <w:r w:rsidRPr="002F760C">
              <w:rPr>
                <w:b/>
                <w:lang w:val="fr-FR"/>
              </w:rPr>
              <w:t>Calitatea activității didactice/de cercetare prestate</w:t>
            </w:r>
          </w:p>
          <w:p w14:paraId="7D0122F9" w14:textId="77777777" w:rsidR="00942174" w:rsidRPr="002F760C" w:rsidRDefault="00187096">
            <w:pPr>
              <w:pStyle w:val="TableParagraph"/>
              <w:numPr>
                <w:ilvl w:val="0"/>
                <w:numId w:val="1"/>
              </w:numPr>
              <w:tabs>
                <w:tab w:val="left" w:pos="191"/>
              </w:tabs>
              <w:ind w:right="94" w:firstLine="0"/>
              <w:jc w:val="both"/>
              <w:rPr>
                <w:i/>
                <w:sz w:val="16"/>
                <w:lang w:val="fr-FR"/>
              </w:rPr>
            </w:pPr>
            <w:r w:rsidRPr="002F760C">
              <w:rPr>
                <w:i/>
                <w:sz w:val="16"/>
                <w:lang w:val="fr-FR"/>
              </w:rPr>
              <w:t>Pentru posturile didactice - se evaluează calitatea activității didactice desfăşurate anterior concursului, ca titular sau asociat (pregătirea și organizarea predării; valoarea științifică și actualizarea permanentă a conținutul predării; contribuții personale ce transcend rutina). Se iau în considerare: evaluarea din partea studenților; evaluarea din partea directorului de departament; evaluarea din partea colegilor de departament;</w:t>
            </w:r>
            <w:r w:rsidRPr="002F760C">
              <w:rPr>
                <w:i/>
                <w:spacing w:val="-2"/>
                <w:sz w:val="16"/>
                <w:lang w:val="fr-FR"/>
              </w:rPr>
              <w:t xml:space="preserve"> </w:t>
            </w:r>
            <w:r w:rsidRPr="002F760C">
              <w:rPr>
                <w:i/>
                <w:sz w:val="16"/>
                <w:lang w:val="fr-FR"/>
              </w:rPr>
              <w:t>rezultatele</w:t>
            </w:r>
            <w:r w:rsidRPr="002F760C">
              <w:rPr>
                <w:i/>
                <w:spacing w:val="-3"/>
                <w:sz w:val="16"/>
                <w:lang w:val="fr-FR"/>
              </w:rPr>
              <w:t xml:space="preserve"> </w:t>
            </w:r>
            <w:r w:rsidRPr="002F760C">
              <w:rPr>
                <w:i/>
                <w:sz w:val="16"/>
                <w:lang w:val="fr-FR"/>
              </w:rPr>
              <w:t>obținute</w:t>
            </w:r>
            <w:r w:rsidRPr="002F760C">
              <w:rPr>
                <w:i/>
                <w:spacing w:val="-4"/>
                <w:sz w:val="16"/>
                <w:lang w:val="fr-FR"/>
              </w:rPr>
              <w:t xml:space="preserve"> </w:t>
            </w:r>
            <w:r w:rsidRPr="002F760C">
              <w:rPr>
                <w:i/>
                <w:sz w:val="16"/>
                <w:lang w:val="fr-FR"/>
              </w:rPr>
              <w:t>de</w:t>
            </w:r>
            <w:r w:rsidRPr="002F760C">
              <w:rPr>
                <w:i/>
                <w:spacing w:val="-3"/>
                <w:sz w:val="16"/>
                <w:lang w:val="fr-FR"/>
              </w:rPr>
              <w:t xml:space="preserve"> </w:t>
            </w:r>
            <w:r w:rsidRPr="002F760C">
              <w:rPr>
                <w:i/>
                <w:sz w:val="16"/>
                <w:lang w:val="fr-FR"/>
              </w:rPr>
              <w:t>studenții</w:t>
            </w:r>
            <w:r w:rsidRPr="002F760C">
              <w:rPr>
                <w:i/>
                <w:spacing w:val="-3"/>
                <w:sz w:val="16"/>
                <w:lang w:val="fr-FR"/>
              </w:rPr>
              <w:t xml:space="preserve"> </w:t>
            </w:r>
            <w:r w:rsidRPr="002F760C">
              <w:rPr>
                <w:i/>
                <w:sz w:val="16"/>
                <w:lang w:val="fr-FR"/>
              </w:rPr>
              <w:t>îndrumați;</w:t>
            </w:r>
            <w:r w:rsidRPr="002F760C">
              <w:rPr>
                <w:i/>
                <w:spacing w:val="-2"/>
                <w:sz w:val="16"/>
                <w:lang w:val="fr-FR"/>
              </w:rPr>
              <w:t xml:space="preserve"> </w:t>
            </w:r>
            <w:r w:rsidRPr="002F760C">
              <w:rPr>
                <w:i/>
                <w:sz w:val="16"/>
                <w:lang w:val="fr-FR"/>
              </w:rPr>
              <w:t>îndrumarea</w:t>
            </w:r>
            <w:r w:rsidRPr="002F760C">
              <w:rPr>
                <w:i/>
                <w:spacing w:val="-1"/>
                <w:sz w:val="16"/>
                <w:lang w:val="fr-FR"/>
              </w:rPr>
              <w:t xml:space="preserve"> </w:t>
            </w:r>
            <w:r w:rsidRPr="002F760C">
              <w:rPr>
                <w:i/>
                <w:sz w:val="16"/>
                <w:lang w:val="fr-FR"/>
              </w:rPr>
              <w:t>și</w:t>
            </w:r>
            <w:r w:rsidRPr="002F760C">
              <w:rPr>
                <w:i/>
                <w:spacing w:val="-3"/>
                <w:sz w:val="16"/>
                <w:lang w:val="fr-FR"/>
              </w:rPr>
              <w:t xml:space="preserve"> </w:t>
            </w:r>
            <w:r w:rsidRPr="002F760C">
              <w:rPr>
                <w:i/>
                <w:sz w:val="16"/>
                <w:lang w:val="fr-FR"/>
              </w:rPr>
              <w:t>formarea</w:t>
            </w:r>
            <w:r w:rsidRPr="002F760C">
              <w:rPr>
                <w:i/>
                <w:spacing w:val="-2"/>
                <w:sz w:val="16"/>
                <w:lang w:val="fr-FR"/>
              </w:rPr>
              <w:t xml:space="preserve"> </w:t>
            </w:r>
            <w:r w:rsidRPr="002F760C">
              <w:rPr>
                <w:i/>
                <w:sz w:val="16"/>
                <w:lang w:val="fr-FR"/>
              </w:rPr>
              <w:t>de</w:t>
            </w:r>
            <w:r w:rsidRPr="002F760C">
              <w:rPr>
                <w:i/>
                <w:spacing w:val="-3"/>
                <w:sz w:val="16"/>
                <w:lang w:val="fr-FR"/>
              </w:rPr>
              <w:t xml:space="preserve"> </w:t>
            </w:r>
            <w:r w:rsidRPr="002F760C">
              <w:rPr>
                <w:i/>
                <w:sz w:val="16"/>
                <w:lang w:val="fr-FR"/>
              </w:rPr>
              <w:t>tinere</w:t>
            </w:r>
            <w:r w:rsidRPr="002F760C">
              <w:rPr>
                <w:i/>
                <w:spacing w:val="-3"/>
                <w:sz w:val="16"/>
                <w:lang w:val="fr-FR"/>
              </w:rPr>
              <w:t xml:space="preserve"> </w:t>
            </w:r>
            <w:r w:rsidRPr="002F760C">
              <w:rPr>
                <w:i/>
                <w:sz w:val="16"/>
                <w:lang w:val="fr-FR"/>
              </w:rPr>
              <w:t>cadre</w:t>
            </w:r>
            <w:r w:rsidRPr="002F760C">
              <w:rPr>
                <w:i/>
                <w:spacing w:val="-4"/>
                <w:sz w:val="16"/>
                <w:lang w:val="fr-FR"/>
              </w:rPr>
              <w:t xml:space="preserve"> </w:t>
            </w:r>
            <w:r w:rsidRPr="002F760C">
              <w:rPr>
                <w:i/>
                <w:sz w:val="16"/>
                <w:lang w:val="fr-FR"/>
              </w:rPr>
              <w:t>didactice.</w:t>
            </w:r>
          </w:p>
          <w:p w14:paraId="2FA79F1F" w14:textId="77777777" w:rsidR="00942174" w:rsidRPr="002F760C" w:rsidRDefault="00187096">
            <w:pPr>
              <w:pStyle w:val="TableParagraph"/>
              <w:numPr>
                <w:ilvl w:val="0"/>
                <w:numId w:val="1"/>
              </w:numPr>
              <w:tabs>
                <w:tab w:val="left" w:pos="191"/>
              </w:tabs>
              <w:spacing w:before="6" w:line="237" w:lineRule="auto"/>
              <w:ind w:right="93" w:firstLine="0"/>
              <w:jc w:val="both"/>
              <w:rPr>
                <w:i/>
                <w:sz w:val="16"/>
                <w:lang w:val="fr-FR"/>
              </w:rPr>
            </w:pPr>
            <w:r w:rsidRPr="002F760C">
              <w:rPr>
                <w:i/>
                <w:sz w:val="16"/>
                <w:lang w:val="fr-FR"/>
              </w:rPr>
              <w:t xml:space="preserve">Pentru posturile de cercetare - se evaluează calitățile de cercetător demonstrate </w:t>
            </w:r>
            <w:r w:rsidRPr="002F760C">
              <w:rPr>
                <w:i/>
                <w:spacing w:val="-3"/>
                <w:sz w:val="16"/>
                <w:lang w:val="fr-FR"/>
              </w:rPr>
              <w:t xml:space="preserve">în </w:t>
            </w:r>
            <w:r w:rsidRPr="002F760C">
              <w:rPr>
                <w:i/>
                <w:sz w:val="16"/>
                <w:lang w:val="fr-FR"/>
              </w:rPr>
              <w:t xml:space="preserve">cadrul unor proiecte, burse și granturi de cercetare în care candidatul a fost implicat. Se pot face referiri la: aplicații depuse și finanțări </w:t>
            </w:r>
            <w:r w:rsidRPr="002F760C">
              <w:rPr>
                <w:i/>
                <w:spacing w:val="2"/>
                <w:sz w:val="16"/>
                <w:lang w:val="fr-FR"/>
              </w:rPr>
              <w:t xml:space="preserve"> </w:t>
            </w:r>
            <w:r w:rsidRPr="002F760C">
              <w:rPr>
                <w:i/>
                <w:sz w:val="16"/>
                <w:lang w:val="fr-FR"/>
              </w:rPr>
              <w:t xml:space="preserve">obținute; </w:t>
            </w:r>
            <w:r w:rsidRPr="002F760C">
              <w:rPr>
                <w:i/>
                <w:spacing w:val="11"/>
                <w:sz w:val="16"/>
                <w:lang w:val="fr-FR"/>
              </w:rPr>
              <w:t xml:space="preserve"> </w:t>
            </w:r>
            <w:r w:rsidRPr="002F760C">
              <w:rPr>
                <w:i/>
                <w:sz w:val="16"/>
                <w:lang w:val="fr-FR"/>
              </w:rPr>
              <w:t xml:space="preserve">relevanţa </w:t>
            </w:r>
            <w:r w:rsidRPr="002F760C">
              <w:rPr>
                <w:i/>
                <w:spacing w:val="9"/>
                <w:sz w:val="16"/>
                <w:lang w:val="fr-FR"/>
              </w:rPr>
              <w:t xml:space="preserve"> </w:t>
            </w:r>
            <w:r w:rsidRPr="002F760C">
              <w:rPr>
                <w:i/>
                <w:sz w:val="16"/>
                <w:lang w:val="fr-FR"/>
              </w:rPr>
              <w:t xml:space="preserve">naţională </w:t>
            </w:r>
            <w:r w:rsidRPr="002F760C">
              <w:rPr>
                <w:i/>
                <w:spacing w:val="10"/>
                <w:sz w:val="16"/>
                <w:lang w:val="fr-FR"/>
              </w:rPr>
              <w:t xml:space="preserve"> </w:t>
            </w:r>
            <w:r w:rsidRPr="002F760C">
              <w:rPr>
                <w:i/>
                <w:sz w:val="16"/>
                <w:lang w:val="fr-FR"/>
              </w:rPr>
              <w:t xml:space="preserve">şi </w:t>
            </w:r>
            <w:r w:rsidRPr="002F760C">
              <w:rPr>
                <w:i/>
                <w:spacing w:val="2"/>
                <w:sz w:val="16"/>
                <w:lang w:val="fr-FR"/>
              </w:rPr>
              <w:t xml:space="preserve"> </w:t>
            </w:r>
            <w:r w:rsidRPr="002F760C">
              <w:rPr>
                <w:i/>
                <w:sz w:val="16"/>
                <w:lang w:val="fr-FR"/>
              </w:rPr>
              <w:t xml:space="preserve">internaţională </w:t>
            </w:r>
            <w:r w:rsidRPr="002F760C">
              <w:rPr>
                <w:i/>
                <w:spacing w:val="10"/>
                <w:sz w:val="16"/>
                <w:lang w:val="fr-FR"/>
              </w:rPr>
              <w:t xml:space="preserve"> </w:t>
            </w:r>
            <w:r w:rsidRPr="002F760C">
              <w:rPr>
                <w:i/>
                <w:sz w:val="16"/>
                <w:lang w:val="fr-FR"/>
              </w:rPr>
              <w:t xml:space="preserve">a </w:t>
            </w:r>
            <w:r w:rsidRPr="002F760C">
              <w:rPr>
                <w:i/>
                <w:spacing w:val="2"/>
                <w:sz w:val="16"/>
                <w:lang w:val="fr-FR"/>
              </w:rPr>
              <w:t xml:space="preserve"> </w:t>
            </w:r>
            <w:r w:rsidRPr="002F760C">
              <w:rPr>
                <w:i/>
                <w:sz w:val="16"/>
                <w:lang w:val="fr-FR"/>
              </w:rPr>
              <w:t xml:space="preserve">proiectelor, </w:t>
            </w:r>
            <w:r w:rsidRPr="002F760C">
              <w:rPr>
                <w:i/>
                <w:spacing w:val="3"/>
                <w:sz w:val="16"/>
                <w:lang w:val="fr-FR"/>
              </w:rPr>
              <w:t xml:space="preserve"> </w:t>
            </w:r>
            <w:r w:rsidRPr="002F760C">
              <w:rPr>
                <w:i/>
                <w:sz w:val="16"/>
                <w:lang w:val="fr-FR"/>
              </w:rPr>
              <w:t xml:space="preserve">resursele </w:t>
            </w:r>
            <w:r w:rsidRPr="002F760C">
              <w:rPr>
                <w:i/>
                <w:spacing w:val="8"/>
                <w:sz w:val="16"/>
                <w:lang w:val="fr-FR"/>
              </w:rPr>
              <w:t xml:space="preserve"> </w:t>
            </w:r>
            <w:r w:rsidRPr="002F760C">
              <w:rPr>
                <w:i/>
                <w:sz w:val="16"/>
                <w:lang w:val="fr-FR"/>
              </w:rPr>
              <w:t xml:space="preserve">financiare </w:t>
            </w:r>
            <w:r w:rsidRPr="002F760C">
              <w:rPr>
                <w:i/>
                <w:spacing w:val="4"/>
                <w:sz w:val="16"/>
                <w:lang w:val="fr-FR"/>
              </w:rPr>
              <w:t xml:space="preserve"> </w:t>
            </w:r>
            <w:r w:rsidRPr="002F760C">
              <w:rPr>
                <w:i/>
                <w:sz w:val="16"/>
                <w:lang w:val="fr-FR"/>
              </w:rPr>
              <w:t>mobilizate,</w:t>
            </w:r>
          </w:p>
          <w:p w14:paraId="4C903B0F" w14:textId="77777777" w:rsidR="00942174" w:rsidRPr="002F760C" w:rsidRDefault="00187096">
            <w:pPr>
              <w:pStyle w:val="TableParagraph"/>
              <w:spacing w:before="2" w:line="175" w:lineRule="exact"/>
              <w:ind w:left="107"/>
              <w:jc w:val="both"/>
              <w:rPr>
                <w:i/>
                <w:sz w:val="16"/>
                <w:lang w:val="fr-FR"/>
              </w:rPr>
            </w:pPr>
            <w:r w:rsidRPr="002F760C">
              <w:rPr>
                <w:i/>
                <w:sz w:val="16"/>
                <w:lang w:val="fr-FR"/>
              </w:rPr>
              <w:t>resursa umană implicată; evaluarea din partea directorului de proiect și/sau din partea colegilor de echipă.</w:t>
            </w:r>
          </w:p>
        </w:tc>
        <w:tc>
          <w:tcPr>
            <w:tcW w:w="992" w:type="dxa"/>
          </w:tcPr>
          <w:p w14:paraId="54367D46" w14:textId="77777777" w:rsidR="00942174" w:rsidRPr="002F760C" w:rsidRDefault="00942174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992" w:type="dxa"/>
          </w:tcPr>
          <w:p w14:paraId="4970C391" w14:textId="77777777" w:rsidR="00942174" w:rsidRPr="00A40357" w:rsidRDefault="00942174">
            <w:pPr>
              <w:pStyle w:val="TableParagraph"/>
              <w:rPr>
                <w:lang w:val="fr-FR"/>
              </w:rPr>
            </w:pPr>
          </w:p>
          <w:p w14:paraId="060B630D" w14:textId="77777777" w:rsidR="00942174" w:rsidRPr="00A40357" w:rsidRDefault="00942174">
            <w:pPr>
              <w:pStyle w:val="TableParagraph"/>
              <w:rPr>
                <w:lang w:val="fr-FR"/>
              </w:rPr>
            </w:pPr>
          </w:p>
          <w:p w14:paraId="7DE3A73C" w14:textId="77777777" w:rsidR="00942174" w:rsidRPr="00A40357" w:rsidRDefault="00942174">
            <w:pPr>
              <w:pStyle w:val="TableParagraph"/>
              <w:spacing w:before="9"/>
              <w:rPr>
                <w:lang w:val="fr-FR"/>
              </w:rPr>
            </w:pPr>
          </w:p>
          <w:p w14:paraId="2193ADDF" w14:textId="77777777" w:rsidR="00942174" w:rsidRPr="00A40357" w:rsidRDefault="00187096">
            <w:pPr>
              <w:pStyle w:val="TableParagraph"/>
              <w:ind w:left="252" w:right="239"/>
              <w:jc w:val="center"/>
            </w:pPr>
            <w:r w:rsidRPr="00A40357">
              <w:t>30p</w:t>
            </w:r>
          </w:p>
        </w:tc>
      </w:tr>
      <w:tr w:rsidR="00942174" w14:paraId="4FD81F4C" w14:textId="77777777">
        <w:trPr>
          <w:trHeight w:val="1634"/>
        </w:trPr>
        <w:tc>
          <w:tcPr>
            <w:tcW w:w="520" w:type="dxa"/>
          </w:tcPr>
          <w:p w14:paraId="4D6A20C4" w14:textId="77777777" w:rsidR="00942174" w:rsidRDefault="00942174">
            <w:pPr>
              <w:pStyle w:val="TableParagraph"/>
            </w:pPr>
          </w:p>
          <w:p w14:paraId="7B77E5C7" w14:textId="77777777" w:rsidR="00942174" w:rsidRDefault="00942174">
            <w:pPr>
              <w:pStyle w:val="TableParagraph"/>
              <w:spacing w:before="11"/>
              <w:rPr>
                <w:sz w:val="28"/>
              </w:rPr>
            </w:pPr>
          </w:p>
          <w:p w14:paraId="41B6F6AF" w14:textId="77777777" w:rsidR="00942174" w:rsidRDefault="00187096">
            <w:pPr>
              <w:pStyle w:val="TableParagraph"/>
              <w:ind w:left="85" w:right="79"/>
              <w:jc w:val="center"/>
              <w:rPr>
                <w:b/>
              </w:rPr>
            </w:pPr>
            <w:r>
              <w:rPr>
                <w:b/>
              </w:rPr>
              <w:t>B5.</w:t>
            </w:r>
          </w:p>
        </w:tc>
        <w:tc>
          <w:tcPr>
            <w:tcW w:w="7230" w:type="dxa"/>
          </w:tcPr>
          <w:p w14:paraId="232266ED" w14:textId="77777777" w:rsidR="00942174" w:rsidRPr="002F760C" w:rsidRDefault="00187096">
            <w:pPr>
              <w:pStyle w:val="TableParagraph"/>
              <w:spacing w:before="1"/>
              <w:ind w:left="107"/>
              <w:jc w:val="both"/>
              <w:rPr>
                <w:b/>
                <w:lang w:val="fr-FR"/>
              </w:rPr>
            </w:pPr>
            <w:r w:rsidRPr="002F760C">
              <w:rPr>
                <w:b/>
                <w:lang w:val="fr-FR"/>
              </w:rPr>
              <w:t>Contribuții la consolidarea și prestigiul comunității academice</w:t>
            </w:r>
          </w:p>
          <w:p w14:paraId="79D35348" w14:textId="77777777" w:rsidR="00942174" w:rsidRPr="002F760C" w:rsidRDefault="00187096">
            <w:pPr>
              <w:pStyle w:val="TableParagraph"/>
              <w:spacing w:before="1"/>
              <w:ind w:left="107" w:right="93"/>
              <w:jc w:val="both"/>
              <w:rPr>
                <w:i/>
                <w:sz w:val="16"/>
                <w:lang w:val="fr-FR"/>
              </w:rPr>
            </w:pPr>
            <w:r w:rsidRPr="002F760C">
              <w:rPr>
                <w:i/>
                <w:sz w:val="16"/>
                <w:lang w:val="fr-FR"/>
              </w:rPr>
              <w:t>Se evaluează: integrarea în colectiv și raporturile cu colegii, contribuții la coagularea colectivului, spirit de echipă, deschidere spre dialog; organizarea și participarea la manifestări cultural-științifice interne; susținerea imaginii și prestigiului universității la nivel național și internațional; susținerea realizării unor proiecte de importanță majoră în cadrul UAUIM, inclusiv prin aplicații depuse în cadrul unor programe de finanțare prestigioase; relevanţa naţională şi internaţională a proiectelor, resursele financiare mobilizate, resursa umană implicată; disponibilitate şi implicare în activităţi organizatoric-administrative permanente</w:t>
            </w:r>
          </w:p>
          <w:p w14:paraId="3B2EF268" w14:textId="77777777" w:rsidR="00942174" w:rsidRPr="002F760C" w:rsidRDefault="00187096">
            <w:pPr>
              <w:pStyle w:val="TableParagraph"/>
              <w:spacing w:line="172" w:lineRule="exact"/>
              <w:ind w:left="107"/>
              <w:jc w:val="both"/>
              <w:rPr>
                <w:i/>
                <w:sz w:val="16"/>
                <w:lang w:val="fr-FR"/>
              </w:rPr>
            </w:pPr>
            <w:r w:rsidRPr="002F760C">
              <w:rPr>
                <w:i/>
                <w:sz w:val="16"/>
                <w:lang w:val="fr-FR"/>
              </w:rPr>
              <w:t>sau ocazionale în cadrul departamentului/facultăţii/universităţii; spirit de inițiativă.</w:t>
            </w:r>
          </w:p>
        </w:tc>
        <w:tc>
          <w:tcPr>
            <w:tcW w:w="992" w:type="dxa"/>
          </w:tcPr>
          <w:p w14:paraId="1316665C" w14:textId="77777777" w:rsidR="00942174" w:rsidRPr="002F760C" w:rsidRDefault="00942174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992" w:type="dxa"/>
          </w:tcPr>
          <w:p w14:paraId="5D61A472" w14:textId="77777777" w:rsidR="00942174" w:rsidRPr="00A40357" w:rsidRDefault="00942174">
            <w:pPr>
              <w:pStyle w:val="TableParagraph"/>
              <w:rPr>
                <w:lang w:val="fr-FR"/>
              </w:rPr>
            </w:pPr>
          </w:p>
          <w:p w14:paraId="05EE9F21" w14:textId="77777777" w:rsidR="00942174" w:rsidRPr="00A40357" w:rsidRDefault="00942174">
            <w:pPr>
              <w:pStyle w:val="TableParagraph"/>
              <w:rPr>
                <w:lang w:val="fr-FR"/>
              </w:rPr>
            </w:pPr>
          </w:p>
          <w:p w14:paraId="2E5B762D" w14:textId="77777777" w:rsidR="00942174" w:rsidRPr="00A40357" w:rsidRDefault="00942174">
            <w:pPr>
              <w:pStyle w:val="TableParagraph"/>
              <w:spacing w:before="9"/>
              <w:rPr>
                <w:sz w:val="16"/>
                <w:lang w:val="fr-FR"/>
              </w:rPr>
            </w:pPr>
          </w:p>
          <w:p w14:paraId="05D1773D" w14:textId="77777777" w:rsidR="00942174" w:rsidRPr="00A40357" w:rsidRDefault="00187096">
            <w:pPr>
              <w:pStyle w:val="TableParagraph"/>
              <w:ind w:left="252" w:right="239"/>
              <w:jc w:val="center"/>
            </w:pPr>
            <w:r w:rsidRPr="00A40357">
              <w:t>25p</w:t>
            </w:r>
          </w:p>
        </w:tc>
      </w:tr>
      <w:tr w:rsidR="00942174" w14:paraId="48479023" w14:textId="77777777">
        <w:trPr>
          <w:trHeight w:val="858"/>
        </w:trPr>
        <w:tc>
          <w:tcPr>
            <w:tcW w:w="520" w:type="dxa"/>
          </w:tcPr>
          <w:p w14:paraId="31359308" w14:textId="77777777" w:rsidR="00942174" w:rsidRDefault="00942174">
            <w:pPr>
              <w:pStyle w:val="TableParagraph"/>
              <w:spacing w:before="1"/>
              <w:rPr>
                <w:sz w:val="19"/>
              </w:rPr>
            </w:pPr>
          </w:p>
          <w:p w14:paraId="6F566D60" w14:textId="77777777" w:rsidR="00942174" w:rsidRDefault="00187096">
            <w:pPr>
              <w:pStyle w:val="TableParagraph"/>
              <w:ind w:left="85" w:right="79"/>
              <w:jc w:val="center"/>
              <w:rPr>
                <w:b/>
              </w:rPr>
            </w:pPr>
            <w:r>
              <w:rPr>
                <w:b/>
              </w:rPr>
              <w:t>C3.</w:t>
            </w:r>
          </w:p>
        </w:tc>
        <w:tc>
          <w:tcPr>
            <w:tcW w:w="7230" w:type="dxa"/>
          </w:tcPr>
          <w:p w14:paraId="61AEE30D" w14:textId="77777777" w:rsidR="00942174" w:rsidRDefault="00187096">
            <w:pPr>
              <w:pStyle w:val="TableParagraph"/>
              <w:spacing w:before="1"/>
              <w:ind w:left="107"/>
              <w:jc w:val="both"/>
              <w:rPr>
                <w:b/>
              </w:rPr>
            </w:pPr>
            <w:r>
              <w:rPr>
                <w:b/>
              </w:rPr>
              <w:t>Prelegere publică</w:t>
            </w:r>
          </w:p>
          <w:p w14:paraId="0D494836" w14:textId="77777777" w:rsidR="00942174" w:rsidRDefault="00187096">
            <w:pPr>
              <w:pStyle w:val="TableParagraph"/>
              <w:spacing w:before="1" w:line="190" w:lineRule="atLeast"/>
              <w:ind w:left="107" w:right="93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Se evaluează: capacitatea de a concepe și organiza discursul argumentativ; abilităţile de comunicare (retorica, logica discursului, carismă); abilitatea folosirii imaginilor integrate prelegerii; încadrarea în timpul alocat; pertinența răspunsurilor la întrebări.</w:t>
            </w:r>
          </w:p>
        </w:tc>
        <w:tc>
          <w:tcPr>
            <w:tcW w:w="992" w:type="dxa"/>
          </w:tcPr>
          <w:p w14:paraId="4F63F4F7" w14:textId="77777777" w:rsidR="00942174" w:rsidRDefault="009421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48B98E28" w14:textId="77777777" w:rsidR="00942174" w:rsidRDefault="00942174">
            <w:pPr>
              <w:pStyle w:val="TableParagraph"/>
              <w:spacing w:before="11"/>
              <w:rPr>
                <w:sz w:val="28"/>
              </w:rPr>
            </w:pPr>
          </w:p>
          <w:p w14:paraId="118F79FD" w14:textId="77777777" w:rsidR="00942174" w:rsidRDefault="00187096">
            <w:pPr>
              <w:pStyle w:val="TableParagraph"/>
              <w:ind w:left="252" w:right="239"/>
              <w:jc w:val="center"/>
            </w:pPr>
            <w:r>
              <w:t>10p</w:t>
            </w:r>
          </w:p>
        </w:tc>
      </w:tr>
      <w:tr w:rsidR="00942174" w14:paraId="6BB3C15A" w14:textId="77777777" w:rsidTr="004C29A7">
        <w:trPr>
          <w:trHeight w:val="422"/>
        </w:trPr>
        <w:tc>
          <w:tcPr>
            <w:tcW w:w="520" w:type="dxa"/>
          </w:tcPr>
          <w:p w14:paraId="7C717583" w14:textId="77777777" w:rsidR="00942174" w:rsidRDefault="009421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0" w:type="dxa"/>
          </w:tcPr>
          <w:p w14:paraId="27B62AE3" w14:textId="77777777" w:rsidR="00942174" w:rsidRDefault="00187096">
            <w:pPr>
              <w:pStyle w:val="TableParagraph"/>
              <w:spacing w:before="177"/>
              <w:ind w:right="99"/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992" w:type="dxa"/>
          </w:tcPr>
          <w:p w14:paraId="12980987" w14:textId="77777777" w:rsidR="00942174" w:rsidRDefault="009421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6DB24952" w14:textId="77777777" w:rsidR="00942174" w:rsidRDefault="00187096">
            <w:pPr>
              <w:pStyle w:val="TableParagraph"/>
              <w:spacing w:before="177"/>
              <w:ind w:left="252" w:right="239"/>
              <w:jc w:val="center"/>
            </w:pPr>
            <w:r>
              <w:t>100p</w:t>
            </w:r>
          </w:p>
        </w:tc>
      </w:tr>
    </w:tbl>
    <w:p w14:paraId="6A0D8F8E" w14:textId="77777777" w:rsidR="00942174" w:rsidRPr="002F760C" w:rsidRDefault="00187096">
      <w:pPr>
        <w:spacing w:before="124"/>
        <w:ind w:left="488" w:right="687"/>
        <w:rPr>
          <w:i/>
          <w:sz w:val="18"/>
          <w:lang w:val="fr-FR"/>
        </w:rPr>
      </w:pPr>
      <w:r w:rsidRPr="002F760C">
        <w:rPr>
          <w:i/>
          <w:sz w:val="18"/>
          <w:lang w:val="fr-FR"/>
        </w:rPr>
        <w:t>Cu referire la criteriile B1-B4 se evaluează activitatea desfășurată în intervalul trecut de la ultima promovare, respectiv în ultimii 5 ani pentru candidații proveniți din afara învățământului universitar.</w:t>
      </w:r>
    </w:p>
    <w:p w14:paraId="25493026" w14:textId="77777777" w:rsidR="00942174" w:rsidRPr="002F760C" w:rsidRDefault="00187096">
      <w:pPr>
        <w:spacing w:before="1"/>
        <w:ind w:left="488"/>
        <w:rPr>
          <w:b/>
          <w:i/>
          <w:sz w:val="18"/>
          <w:lang w:val="fr-FR"/>
        </w:rPr>
      </w:pPr>
      <w:r w:rsidRPr="002F760C">
        <w:rPr>
          <w:b/>
          <w:i/>
          <w:sz w:val="18"/>
          <w:lang w:val="fr-FR"/>
        </w:rPr>
        <w:t>Pentru ocuparea postului sunt necesare minimum 75 de puncte din totalul de 100.</w:t>
      </w:r>
    </w:p>
    <w:p w14:paraId="50621B00" w14:textId="77777777" w:rsidR="00942174" w:rsidRDefault="00187096">
      <w:pPr>
        <w:pStyle w:val="BodyText"/>
        <w:spacing w:before="142"/>
        <w:ind w:left="132"/>
      </w:pPr>
      <w:r>
        <w:t>Evaluator ............................................................................... Semnătura ............................. Data .....................................</w:t>
      </w:r>
    </w:p>
    <w:p w14:paraId="5EB2B4C0" w14:textId="77777777" w:rsidR="00942174" w:rsidRDefault="00266BF8">
      <w:pPr>
        <w:spacing w:before="11"/>
        <w:rPr>
          <w:sz w:val="21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208C249" wp14:editId="25122DE2">
                <wp:simplePos x="0" y="0"/>
                <wp:positionH relativeFrom="page">
                  <wp:posOffset>701040</wp:posOffset>
                </wp:positionH>
                <wp:positionV relativeFrom="paragraph">
                  <wp:posOffset>196850</wp:posOffset>
                </wp:positionV>
                <wp:extent cx="615886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865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9699"/>
                            <a:gd name="T2" fmla="+- 0 10803 1104"/>
                            <a:gd name="T3" fmla="*/ T2 w 96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9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45500C8" id="Freeform 2" o:spid="_x0000_s1026" style="position:absolute;margin-left:55.2pt;margin-top:15.5pt;width:484.9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" path="m,l9699,e" filled="f" strokeweight=".4pt">
                <v:path arrowok="t" o:connecttype="custom" o:connectlocs="0,0;6158865,0" o:connectangles="0,0"/>
                <w10:wrap type="topAndBottom" anchorx="page"/>
              </v:shape>
            </w:pict>
          </mc:Fallback>
        </mc:AlternateContent>
      </w:r>
    </w:p>
    <w:p w14:paraId="08CD1D38" w14:textId="77777777" w:rsidR="00942174" w:rsidRDefault="00187096">
      <w:pPr>
        <w:spacing w:line="186" w:lineRule="exact"/>
        <w:ind w:left="768"/>
        <w:rPr>
          <w:sz w:val="16"/>
        </w:rPr>
      </w:pPr>
      <w:r>
        <w:rPr>
          <w:sz w:val="16"/>
        </w:rPr>
        <w:t>*)</w:t>
      </w:r>
    </w:p>
    <w:tbl>
      <w:tblPr>
        <w:tblW w:w="0" w:type="auto"/>
        <w:tblInd w:w="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1132"/>
        <w:gridCol w:w="1136"/>
        <w:gridCol w:w="1132"/>
        <w:gridCol w:w="1136"/>
        <w:gridCol w:w="1131"/>
      </w:tblGrid>
      <w:tr w:rsidR="00942174" w14:paraId="184E157F" w14:textId="77777777">
        <w:trPr>
          <w:trHeight w:val="198"/>
        </w:trPr>
        <w:tc>
          <w:tcPr>
            <w:tcW w:w="2269" w:type="dxa"/>
          </w:tcPr>
          <w:p w14:paraId="3FE69D4C" w14:textId="77777777" w:rsidR="00942174" w:rsidRDefault="00187096">
            <w:pPr>
              <w:pStyle w:val="TableParagraph"/>
              <w:spacing w:before="2" w:line="175" w:lineRule="exact"/>
              <w:ind w:left="106"/>
              <w:rPr>
                <w:sz w:val="16"/>
              </w:rPr>
            </w:pPr>
            <w:r>
              <w:rPr>
                <w:sz w:val="16"/>
              </w:rPr>
              <w:t>Punctaj total (C4)</w:t>
            </w:r>
          </w:p>
        </w:tc>
        <w:tc>
          <w:tcPr>
            <w:tcW w:w="1132" w:type="dxa"/>
          </w:tcPr>
          <w:p w14:paraId="0D2D500B" w14:textId="77777777" w:rsidR="00942174" w:rsidRDefault="00187096">
            <w:pPr>
              <w:pStyle w:val="TableParagraph"/>
              <w:spacing w:before="2" w:line="175" w:lineRule="exact"/>
              <w:ind w:left="272" w:right="272"/>
              <w:jc w:val="center"/>
              <w:rPr>
                <w:sz w:val="16"/>
              </w:rPr>
            </w:pPr>
            <w:r>
              <w:rPr>
                <w:sz w:val="16"/>
              </w:rPr>
              <w:t>201-399</w:t>
            </w:r>
          </w:p>
        </w:tc>
        <w:tc>
          <w:tcPr>
            <w:tcW w:w="1136" w:type="dxa"/>
          </w:tcPr>
          <w:p w14:paraId="1E646AE6" w14:textId="77777777" w:rsidR="00942174" w:rsidRDefault="00187096">
            <w:pPr>
              <w:pStyle w:val="TableParagraph"/>
              <w:spacing w:before="2" w:line="175" w:lineRule="exact"/>
              <w:ind w:left="234" w:right="234"/>
              <w:jc w:val="center"/>
              <w:rPr>
                <w:sz w:val="16"/>
              </w:rPr>
            </w:pPr>
            <w:r>
              <w:rPr>
                <w:sz w:val="16"/>
              </w:rPr>
              <w:t>400-599</w:t>
            </w:r>
          </w:p>
        </w:tc>
        <w:tc>
          <w:tcPr>
            <w:tcW w:w="1132" w:type="dxa"/>
          </w:tcPr>
          <w:p w14:paraId="0D65B62D" w14:textId="77777777" w:rsidR="00942174" w:rsidRDefault="00187096">
            <w:pPr>
              <w:pStyle w:val="TableParagraph"/>
              <w:spacing w:before="2" w:line="175" w:lineRule="exact"/>
              <w:ind w:left="273" w:right="272"/>
              <w:jc w:val="center"/>
              <w:rPr>
                <w:sz w:val="16"/>
              </w:rPr>
            </w:pPr>
            <w:r>
              <w:rPr>
                <w:sz w:val="16"/>
              </w:rPr>
              <w:t>600-799</w:t>
            </w:r>
          </w:p>
        </w:tc>
        <w:tc>
          <w:tcPr>
            <w:tcW w:w="1136" w:type="dxa"/>
          </w:tcPr>
          <w:p w14:paraId="120A8DCE" w14:textId="77777777" w:rsidR="00942174" w:rsidRDefault="00187096">
            <w:pPr>
              <w:pStyle w:val="TableParagraph"/>
              <w:spacing w:before="2" w:line="175" w:lineRule="exact"/>
              <w:ind w:left="234" w:right="235"/>
              <w:jc w:val="center"/>
              <w:rPr>
                <w:sz w:val="16"/>
              </w:rPr>
            </w:pPr>
            <w:r>
              <w:rPr>
                <w:sz w:val="16"/>
              </w:rPr>
              <w:t>800-1000</w:t>
            </w:r>
          </w:p>
        </w:tc>
        <w:tc>
          <w:tcPr>
            <w:tcW w:w="1131" w:type="dxa"/>
          </w:tcPr>
          <w:p w14:paraId="39EEC6D1" w14:textId="77777777" w:rsidR="00942174" w:rsidRDefault="00187096">
            <w:pPr>
              <w:pStyle w:val="TableParagraph"/>
              <w:spacing w:before="2" w:line="175" w:lineRule="exact"/>
              <w:ind w:left="342" w:right="334"/>
              <w:jc w:val="center"/>
              <w:rPr>
                <w:sz w:val="16"/>
              </w:rPr>
            </w:pPr>
            <w:r>
              <w:rPr>
                <w:sz w:val="16"/>
              </w:rPr>
              <w:t>&gt;1000</w:t>
            </w:r>
          </w:p>
        </w:tc>
      </w:tr>
      <w:tr w:rsidR="00942174" w14:paraId="01CE45DF" w14:textId="77777777">
        <w:trPr>
          <w:trHeight w:val="190"/>
        </w:trPr>
        <w:tc>
          <w:tcPr>
            <w:tcW w:w="2269" w:type="dxa"/>
          </w:tcPr>
          <w:p w14:paraId="069B6D40" w14:textId="77777777" w:rsidR="00942174" w:rsidRDefault="00187096">
            <w:pPr>
              <w:pStyle w:val="TableParagraph"/>
              <w:spacing w:line="170" w:lineRule="exact"/>
              <w:ind w:left="106"/>
              <w:rPr>
                <w:sz w:val="16"/>
              </w:rPr>
            </w:pPr>
            <w:r>
              <w:rPr>
                <w:sz w:val="16"/>
              </w:rPr>
              <w:t>Punctaj concurs post</w:t>
            </w:r>
          </w:p>
        </w:tc>
        <w:tc>
          <w:tcPr>
            <w:tcW w:w="1132" w:type="dxa"/>
          </w:tcPr>
          <w:p w14:paraId="13BAE800" w14:textId="77777777" w:rsidR="00942174" w:rsidRDefault="00187096">
            <w:pPr>
              <w:pStyle w:val="TableParagraph"/>
              <w:spacing w:line="170" w:lineRule="exact"/>
              <w:ind w:left="273" w:right="266"/>
              <w:jc w:val="center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1136" w:type="dxa"/>
          </w:tcPr>
          <w:p w14:paraId="046300E0" w14:textId="77777777" w:rsidR="00942174" w:rsidRDefault="00187096">
            <w:pPr>
              <w:pStyle w:val="TableParagraph"/>
              <w:spacing w:line="170" w:lineRule="exact"/>
              <w:ind w:left="234" w:right="231"/>
              <w:jc w:val="center"/>
              <w:rPr>
                <w:sz w:val="16"/>
              </w:rPr>
            </w:pPr>
            <w:r>
              <w:rPr>
                <w:sz w:val="16"/>
              </w:rPr>
              <w:t>2p</w:t>
            </w:r>
          </w:p>
        </w:tc>
        <w:tc>
          <w:tcPr>
            <w:tcW w:w="1132" w:type="dxa"/>
          </w:tcPr>
          <w:p w14:paraId="65253FAE" w14:textId="77777777" w:rsidR="00942174" w:rsidRDefault="00187096">
            <w:pPr>
              <w:pStyle w:val="TableParagraph"/>
              <w:spacing w:line="170" w:lineRule="exact"/>
              <w:ind w:left="273" w:right="266"/>
              <w:jc w:val="center"/>
              <w:rPr>
                <w:sz w:val="16"/>
              </w:rPr>
            </w:pPr>
            <w:r>
              <w:rPr>
                <w:sz w:val="16"/>
              </w:rPr>
              <w:t>3p</w:t>
            </w:r>
          </w:p>
        </w:tc>
        <w:tc>
          <w:tcPr>
            <w:tcW w:w="1136" w:type="dxa"/>
          </w:tcPr>
          <w:p w14:paraId="6108D9CA" w14:textId="77777777" w:rsidR="00942174" w:rsidRDefault="00187096">
            <w:pPr>
              <w:pStyle w:val="TableParagraph"/>
              <w:spacing w:line="170" w:lineRule="exact"/>
              <w:ind w:left="234" w:right="229"/>
              <w:jc w:val="center"/>
              <w:rPr>
                <w:sz w:val="16"/>
              </w:rPr>
            </w:pPr>
            <w:r>
              <w:rPr>
                <w:sz w:val="16"/>
              </w:rPr>
              <w:t>4p</w:t>
            </w:r>
          </w:p>
        </w:tc>
        <w:tc>
          <w:tcPr>
            <w:tcW w:w="1131" w:type="dxa"/>
          </w:tcPr>
          <w:p w14:paraId="2B980395" w14:textId="77777777" w:rsidR="00942174" w:rsidRDefault="00187096">
            <w:pPr>
              <w:pStyle w:val="TableParagraph"/>
              <w:spacing w:line="170" w:lineRule="exact"/>
              <w:ind w:left="342" w:right="332"/>
              <w:jc w:val="center"/>
              <w:rPr>
                <w:sz w:val="16"/>
              </w:rPr>
            </w:pPr>
            <w:r>
              <w:rPr>
                <w:sz w:val="16"/>
              </w:rPr>
              <w:t>5p</w:t>
            </w:r>
          </w:p>
        </w:tc>
      </w:tr>
    </w:tbl>
    <w:p w14:paraId="615B2E36" w14:textId="77777777" w:rsidR="00187096" w:rsidRDefault="00187096"/>
    <w:sectPr w:rsidR="00187096" w:rsidSect="004C29A7">
      <w:headerReference w:type="default" r:id="rId7"/>
      <w:type w:val="continuous"/>
      <w:pgSz w:w="11910" w:h="16840"/>
      <w:pgMar w:top="680" w:right="920" w:bottom="280" w:left="100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717E5" w14:textId="77777777" w:rsidR="006C00DF" w:rsidRDefault="006C00DF" w:rsidP="00D92961">
      <w:r>
        <w:separator/>
      </w:r>
    </w:p>
  </w:endnote>
  <w:endnote w:type="continuationSeparator" w:id="0">
    <w:p w14:paraId="7CE7F5D3" w14:textId="77777777" w:rsidR="006C00DF" w:rsidRDefault="006C00DF" w:rsidP="00D92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5EAEC" w14:textId="77777777" w:rsidR="006C00DF" w:rsidRDefault="006C00DF" w:rsidP="00D92961">
      <w:r>
        <w:separator/>
      </w:r>
    </w:p>
  </w:footnote>
  <w:footnote w:type="continuationSeparator" w:id="0">
    <w:p w14:paraId="603D9FC8" w14:textId="77777777" w:rsidR="006C00DF" w:rsidRDefault="006C00DF" w:rsidP="00D92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35947" w14:textId="0F772815" w:rsidR="00D92961" w:rsidRDefault="00D92961">
    <w:pPr>
      <w:pStyle w:val="Header"/>
    </w:pPr>
    <w:r w:rsidRPr="00E1755F">
      <w:rPr>
        <w:noProof/>
        <w:lang w:val="en-US" w:eastAsia="en-US" w:bidi="ar-SA"/>
      </w:rPr>
      <w:drawing>
        <wp:inline distT="0" distB="0" distL="0" distR="0" wp14:anchorId="62F3D055" wp14:editId="3E8C27D8">
          <wp:extent cx="2171700" cy="59055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 w:rsidRPr="00D92961">
      <w:rPr>
        <w:rFonts w:asciiTheme="minorHAnsi" w:hAnsiTheme="minorHAnsi"/>
        <w:sz w:val="24"/>
        <w:szCs w:val="24"/>
        <w:lang w:val="ro-RO"/>
      </w:rPr>
      <w:t xml:space="preserve"> </w:t>
    </w:r>
    <w:r w:rsidR="004718F6">
      <w:rPr>
        <w:rFonts w:asciiTheme="minorHAnsi" w:hAnsiTheme="minorHAnsi"/>
        <w:sz w:val="24"/>
        <w:szCs w:val="24"/>
        <w:lang w:val="ro-RO"/>
      </w:rPr>
      <w:t>UMFST-</w:t>
    </w:r>
    <w:r w:rsidR="00F81933">
      <w:rPr>
        <w:rFonts w:asciiTheme="minorHAnsi" w:hAnsiTheme="minorHAnsi"/>
        <w:sz w:val="24"/>
        <w:szCs w:val="24"/>
        <w:lang w:val="ro-RO"/>
      </w:rPr>
      <w:t>PO-DD-1</w:t>
    </w:r>
    <w:r w:rsidR="00F9670A">
      <w:rPr>
        <w:rFonts w:asciiTheme="minorHAnsi" w:hAnsiTheme="minorHAnsi"/>
        <w:sz w:val="24"/>
        <w:szCs w:val="24"/>
        <w:lang w:val="ro-RO"/>
      </w:rPr>
      <w:t>6</w:t>
    </w:r>
    <w:r w:rsidR="004718F6">
      <w:rPr>
        <w:rFonts w:asciiTheme="minorHAnsi" w:hAnsiTheme="minorHAnsi"/>
        <w:sz w:val="24"/>
        <w:szCs w:val="24"/>
        <w:lang w:val="ro-RO"/>
      </w:rPr>
      <w:t>-F</w:t>
    </w:r>
    <w:r w:rsidR="002F760C">
      <w:rPr>
        <w:rFonts w:asciiTheme="minorHAnsi" w:hAnsiTheme="minorHAnsi"/>
        <w:sz w:val="24"/>
        <w:szCs w:val="24"/>
        <w:lang w:val="ro-RO"/>
      </w:rPr>
      <w:t>12</w:t>
    </w:r>
    <w:r w:rsidR="004718F6">
      <w:rPr>
        <w:rFonts w:asciiTheme="minorHAnsi" w:hAnsiTheme="minorHAnsi"/>
        <w:sz w:val="24"/>
        <w:szCs w:val="24"/>
        <w:lang w:val="ro-RO"/>
      </w:rPr>
      <w:t>-Ed.</w:t>
    </w:r>
    <w:r w:rsidR="00B520F4">
      <w:rPr>
        <w:rFonts w:asciiTheme="minorHAnsi" w:hAnsiTheme="minorHAnsi"/>
        <w:sz w:val="24"/>
        <w:szCs w:val="24"/>
        <w:lang w:val="ro-RO"/>
      </w:rPr>
      <w:t>0</w:t>
    </w:r>
    <w:r w:rsidR="004718F6">
      <w:rPr>
        <w:rFonts w:asciiTheme="minorHAnsi" w:hAnsiTheme="minorHAnsi"/>
        <w:sz w:val="24"/>
        <w:szCs w:val="24"/>
        <w:lang w:val="ro-RO"/>
      </w:rPr>
      <w:t>1</w:t>
    </w:r>
    <w:r w:rsidR="0094037C">
      <w:rPr>
        <w:rFonts w:asciiTheme="minorHAnsi" w:hAnsiTheme="minorHAnsi"/>
        <w:sz w:val="24"/>
        <w:szCs w:val="24"/>
        <w:lang w:val="ro-RO"/>
      </w:rPr>
      <w:t xml:space="preserve"> Rev.1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F0675"/>
    <w:multiLevelType w:val="hybridMultilevel"/>
    <w:tmpl w:val="B944063A"/>
    <w:lvl w:ilvl="0" w:tplc="357AEF96">
      <w:numFmt w:val="bullet"/>
      <w:lvlText w:val="-"/>
      <w:lvlJc w:val="left"/>
      <w:pPr>
        <w:ind w:left="107" w:hanging="84"/>
      </w:pPr>
      <w:rPr>
        <w:rFonts w:ascii="Calibri" w:eastAsia="Calibri" w:hAnsi="Calibri" w:cs="Calibri" w:hint="default"/>
        <w:i/>
        <w:w w:val="100"/>
        <w:sz w:val="16"/>
        <w:szCs w:val="16"/>
        <w:lang w:val="en-GB" w:eastAsia="en-GB" w:bidi="en-GB"/>
      </w:rPr>
    </w:lvl>
    <w:lvl w:ilvl="1" w:tplc="F00A58F6">
      <w:numFmt w:val="bullet"/>
      <w:lvlText w:val="•"/>
      <w:lvlJc w:val="left"/>
      <w:pPr>
        <w:ind w:left="812" w:hanging="84"/>
      </w:pPr>
      <w:rPr>
        <w:rFonts w:hint="default"/>
        <w:lang w:val="en-GB" w:eastAsia="en-GB" w:bidi="en-GB"/>
      </w:rPr>
    </w:lvl>
    <w:lvl w:ilvl="2" w:tplc="437AF3F8">
      <w:numFmt w:val="bullet"/>
      <w:lvlText w:val="•"/>
      <w:lvlJc w:val="left"/>
      <w:pPr>
        <w:ind w:left="1524" w:hanging="84"/>
      </w:pPr>
      <w:rPr>
        <w:rFonts w:hint="default"/>
        <w:lang w:val="en-GB" w:eastAsia="en-GB" w:bidi="en-GB"/>
      </w:rPr>
    </w:lvl>
    <w:lvl w:ilvl="3" w:tplc="1B70DF86">
      <w:numFmt w:val="bullet"/>
      <w:lvlText w:val="•"/>
      <w:lvlJc w:val="left"/>
      <w:pPr>
        <w:ind w:left="2236" w:hanging="84"/>
      </w:pPr>
      <w:rPr>
        <w:rFonts w:hint="default"/>
        <w:lang w:val="en-GB" w:eastAsia="en-GB" w:bidi="en-GB"/>
      </w:rPr>
    </w:lvl>
    <w:lvl w:ilvl="4" w:tplc="A47484C0">
      <w:numFmt w:val="bullet"/>
      <w:lvlText w:val="•"/>
      <w:lvlJc w:val="left"/>
      <w:pPr>
        <w:ind w:left="2948" w:hanging="84"/>
      </w:pPr>
      <w:rPr>
        <w:rFonts w:hint="default"/>
        <w:lang w:val="en-GB" w:eastAsia="en-GB" w:bidi="en-GB"/>
      </w:rPr>
    </w:lvl>
    <w:lvl w:ilvl="5" w:tplc="1A744BB8">
      <w:numFmt w:val="bullet"/>
      <w:lvlText w:val="•"/>
      <w:lvlJc w:val="left"/>
      <w:pPr>
        <w:ind w:left="3660" w:hanging="84"/>
      </w:pPr>
      <w:rPr>
        <w:rFonts w:hint="default"/>
        <w:lang w:val="en-GB" w:eastAsia="en-GB" w:bidi="en-GB"/>
      </w:rPr>
    </w:lvl>
    <w:lvl w:ilvl="6" w:tplc="4DF08400">
      <w:numFmt w:val="bullet"/>
      <w:lvlText w:val="•"/>
      <w:lvlJc w:val="left"/>
      <w:pPr>
        <w:ind w:left="4372" w:hanging="84"/>
      </w:pPr>
      <w:rPr>
        <w:rFonts w:hint="default"/>
        <w:lang w:val="en-GB" w:eastAsia="en-GB" w:bidi="en-GB"/>
      </w:rPr>
    </w:lvl>
    <w:lvl w:ilvl="7" w:tplc="5EDC82FC">
      <w:numFmt w:val="bullet"/>
      <w:lvlText w:val="•"/>
      <w:lvlJc w:val="left"/>
      <w:pPr>
        <w:ind w:left="5084" w:hanging="84"/>
      </w:pPr>
      <w:rPr>
        <w:rFonts w:hint="default"/>
        <w:lang w:val="en-GB" w:eastAsia="en-GB" w:bidi="en-GB"/>
      </w:rPr>
    </w:lvl>
    <w:lvl w:ilvl="8" w:tplc="830CEF4A">
      <w:numFmt w:val="bullet"/>
      <w:lvlText w:val="•"/>
      <w:lvlJc w:val="left"/>
      <w:pPr>
        <w:ind w:left="5796" w:hanging="84"/>
      </w:pPr>
      <w:rPr>
        <w:rFonts w:hint="default"/>
        <w:lang w:val="en-GB" w:eastAsia="en-GB" w:bidi="en-GB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74"/>
    <w:rsid w:val="0016166D"/>
    <w:rsid w:val="00187096"/>
    <w:rsid w:val="00266BF8"/>
    <w:rsid w:val="002F760C"/>
    <w:rsid w:val="003A01BC"/>
    <w:rsid w:val="004161CD"/>
    <w:rsid w:val="004718F6"/>
    <w:rsid w:val="004C29A7"/>
    <w:rsid w:val="005151D3"/>
    <w:rsid w:val="006160E3"/>
    <w:rsid w:val="006C00DF"/>
    <w:rsid w:val="008C31BD"/>
    <w:rsid w:val="008E02BA"/>
    <w:rsid w:val="0094037C"/>
    <w:rsid w:val="00942174"/>
    <w:rsid w:val="00A40357"/>
    <w:rsid w:val="00B520F4"/>
    <w:rsid w:val="00D14876"/>
    <w:rsid w:val="00D92961"/>
    <w:rsid w:val="00DA5663"/>
    <w:rsid w:val="00E13ABC"/>
    <w:rsid w:val="00E157B9"/>
    <w:rsid w:val="00E44438"/>
    <w:rsid w:val="00F32D8F"/>
    <w:rsid w:val="00F81933"/>
    <w:rsid w:val="00F9670A"/>
    <w:rsid w:val="00FC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DCFFB3"/>
  <w15:docId w15:val="{F1FAAEE3-0962-4D08-B78A-BF015079D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1"/>
    <w:qFormat/>
    <w:pPr>
      <w:spacing w:before="54"/>
      <w:ind w:left="1545" w:right="1274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929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961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D929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961"/>
    <w:rPr>
      <w:rFonts w:ascii="Calibri" w:eastAsia="Calibri" w:hAnsi="Calibri" w:cs="Calibri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CCPEC</dc:creator>
  <cp:lastModifiedBy>AC</cp:lastModifiedBy>
  <cp:revision>12</cp:revision>
  <dcterms:created xsi:type="dcterms:W3CDTF">2024-02-15T12:18:00Z</dcterms:created>
  <dcterms:modified xsi:type="dcterms:W3CDTF">2024-12-09T08:32:00Z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2022-01-10T00:00:00Z</vt:filetime>
  </property>
</Properties>
</file>