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1224" w14:textId="77777777" w:rsidR="00613D4F" w:rsidRPr="00744168" w:rsidRDefault="003A716E" w:rsidP="003A716E">
      <w:pPr>
        <w:spacing w:after="0"/>
        <w:jc w:val="center"/>
        <w:rPr>
          <w:rFonts w:cs="Calibri"/>
          <w:b/>
          <w:sz w:val="24"/>
          <w:szCs w:val="24"/>
          <w:lang w:val="ro-RO"/>
        </w:rPr>
      </w:pPr>
      <w:r w:rsidRPr="00744168">
        <w:rPr>
          <w:rFonts w:cs="Calibri"/>
          <w:b/>
          <w:sz w:val="24"/>
          <w:szCs w:val="24"/>
          <w:lang w:val="ro-RO"/>
        </w:rPr>
        <w:t>RECOMANDĂRI GENERALE PRIVIND REDACTAREA LUCRĂRII DE ABSOLVIRE</w:t>
      </w:r>
      <w:r w:rsidR="00986558">
        <w:rPr>
          <w:rFonts w:cs="Calibri"/>
          <w:b/>
          <w:sz w:val="24"/>
          <w:szCs w:val="24"/>
          <w:lang w:val="ro-RO"/>
        </w:rPr>
        <w:t>,</w:t>
      </w:r>
      <w:r w:rsidR="00744168" w:rsidRPr="00744168">
        <w:rPr>
          <w:rFonts w:cs="Calibri"/>
          <w:b/>
          <w:sz w:val="24"/>
          <w:szCs w:val="24"/>
          <w:lang w:val="ro-RO"/>
        </w:rPr>
        <w:t xml:space="preserve"> SPECIFICE FACULTĂȚII DE FARMACIE</w:t>
      </w:r>
    </w:p>
    <w:p w14:paraId="7AE9B8A8" w14:textId="77777777" w:rsidR="003A716E" w:rsidRPr="003A716E" w:rsidRDefault="003A716E" w:rsidP="003A716E">
      <w:pPr>
        <w:spacing w:after="0"/>
        <w:jc w:val="center"/>
        <w:rPr>
          <w:rFonts w:cs="Calibri"/>
          <w:bCs/>
          <w:lang w:val="ro-RO"/>
        </w:rPr>
      </w:pPr>
    </w:p>
    <w:p w14:paraId="735DED1B" w14:textId="77777777" w:rsidR="003A716E" w:rsidRPr="003A716E" w:rsidRDefault="003A716E" w:rsidP="00837438">
      <w:pPr>
        <w:spacing w:after="0" w:line="360" w:lineRule="auto"/>
        <w:ind w:firstLine="720"/>
        <w:jc w:val="both"/>
        <w:rPr>
          <w:rFonts w:cs="Calibri"/>
          <w:lang w:val="ro-RO"/>
        </w:rPr>
      </w:pPr>
      <w:r w:rsidRPr="003A716E">
        <w:rPr>
          <w:rFonts w:cs="Calibri"/>
          <w:lang w:val="ro-RO"/>
        </w:rPr>
        <w:t xml:space="preserve">Conform </w:t>
      </w:r>
      <w:r w:rsidRPr="003A716E">
        <w:rPr>
          <w:rFonts w:cs="Calibri"/>
          <w:i/>
          <w:iCs/>
          <w:lang w:val="ro-RO"/>
        </w:rPr>
        <w:t xml:space="preserve">Regulamentul de organizare </w:t>
      </w:r>
      <w:proofErr w:type="spellStart"/>
      <w:r w:rsidRPr="003A716E">
        <w:rPr>
          <w:rFonts w:cs="Calibri"/>
          <w:i/>
          <w:iCs/>
          <w:lang w:val="ro-RO"/>
        </w:rPr>
        <w:t>şi</w:t>
      </w:r>
      <w:proofErr w:type="spellEnd"/>
      <w:r w:rsidRPr="003A716E">
        <w:rPr>
          <w:rFonts w:cs="Calibri"/>
          <w:i/>
          <w:iCs/>
          <w:lang w:val="ro-RO"/>
        </w:rPr>
        <w:t xml:space="preserve"> desfășurare a examenelor de absolvire, </w:t>
      </w:r>
      <w:proofErr w:type="spellStart"/>
      <w:r w:rsidRPr="003A716E">
        <w:rPr>
          <w:rFonts w:cs="Calibri"/>
          <w:i/>
          <w:iCs/>
          <w:lang w:val="ro-RO"/>
        </w:rPr>
        <w:t>licenţă</w:t>
      </w:r>
      <w:proofErr w:type="spellEnd"/>
      <w:r w:rsidRPr="003A716E">
        <w:rPr>
          <w:rFonts w:cs="Calibri"/>
          <w:i/>
          <w:iCs/>
          <w:lang w:val="ro-RO"/>
        </w:rPr>
        <w:t>/diplomă şi disertație</w:t>
      </w:r>
      <w:r w:rsidRPr="003A716E">
        <w:rPr>
          <w:rFonts w:cs="Calibri"/>
          <w:lang w:val="ro-RO"/>
        </w:rPr>
        <w:t xml:space="preserve"> (</w:t>
      </w:r>
      <w:r w:rsidRPr="003A716E">
        <w:rPr>
          <w:rFonts w:cs="Calibri"/>
          <w:b/>
          <w:bCs/>
          <w:lang w:val="ro-RO"/>
        </w:rPr>
        <w:t>UMFST-REG-18</w:t>
      </w:r>
      <w:r w:rsidRPr="003A716E">
        <w:rPr>
          <w:rFonts w:cs="Calibri"/>
          <w:lang w:val="ro-RO"/>
        </w:rPr>
        <w:t xml:space="preserve">), ediția a 11-a, începând cu </w:t>
      </w:r>
      <w:r w:rsidRPr="003A716E">
        <w:rPr>
          <w:rFonts w:cs="Calibri"/>
          <w:b/>
          <w:bCs/>
          <w:lang w:val="ro-RO"/>
        </w:rPr>
        <w:t>promoția 2026</w:t>
      </w:r>
      <w:r w:rsidRPr="003A716E">
        <w:rPr>
          <w:rFonts w:cs="Calibri"/>
          <w:lang w:val="ro-RO"/>
        </w:rPr>
        <w:t>, lucrarea de licență/diplomă va avea structura unui articol sau a unui proiect, în funcție de specificul fiecărei facultăți.</w:t>
      </w:r>
    </w:p>
    <w:p w14:paraId="755E0A2F" w14:textId="77777777" w:rsidR="003A716E" w:rsidRDefault="003A716E" w:rsidP="00837438">
      <w:pPr>
        <w:spacing w:after="0" w:line="360" w:lineRule="auto"/>
        <w:ind w:firstLine="720"/>
        <w:jc w:val="both"/>
        <w:rPr>
          <w:rFonts w:cs="Calibri"/>
          <w:lang w:val="ro-RO"/>
        </w:rPr>
      </w:pPr>
      <w:r w:rsidRPr="003A716E">
        <w:rPr>
          <w:rFonts w:cs="Calibri"/>
          <w:lang w:val="ro-RO"/>
        </w:rPr>
        <w:t xml:space="preserve">Pentru </w:t>
      </w:r>
      <w:r w:rsidRPr="003A716E">
        <w:rPr>
          <w:rFonts w:cs="Calibri"/>
          <w:b/>
          <w:bCs/>
          <w:lang w:val="ro-RO"/>
        </w:rPr>
        <w:t>Facultatea de Farmacie</w:t>
      </w:r>
      <w:r w:rsidR="00837438">
        <w:rPr>
          <w:rFonts w:cs="Calibri"/>
          <w:lang w:val="ro-RO"/>
        </w:rPr>
        <w:t xml:space="preserve">, </w:t>
      </w:r>
      <w:r w:rsidR="00837438" w:rsidRPr="003A716E">
        <w:rPr>
          <w:rFonts w:cs="Calibri"/>
          <w:lang w:val="ro-RO"/>
        </w:rPr>
        <w:t>lucrarea de licență/diplomă</w:t>
      </w:r>
      <w:r w:rsidR="00744168">
        <w:rPr>
          <w:rFonts w:cs="Calibri"/>
          <w:lang w:val="ro-RO"/>
        </w:rPr>
        <w:t xml:space="preserve"> și disertație</w:t>
      </w:r>
      <w:r w:rsidR="00837438">
        <w:rPr>
          <w:rFonts w:cs="Calibri"/>
          <w:lang w:val="ro-RO"/>
        </w:rPr>
        <w:t xml:space="preserve"> poate avea structura caracteristică unui</w:t>
      </w:r>
      <w:r w:rsidRPr="003A716E">
        <w:rPr>
          <w:rFonts w:cs="Calibri"/>
          <w:lang w:val="ro-RO"/>
        </w:rPr>
        <w:t xml:space="preserve"> articol original </w:t>
      </w:r>
      <w:proofErr w:type="spellStart"/>
      <w:r w:rsidRPr="003A716E">
        <w:rPr>
          <w:rFonts w:cs="Calibri"/>
          <w:lang w:val="ro-RO"/>
        </w:rPr>
        <w:t>research</w:t>
      </w:r>
      <w:proofErr w:type="spellEnd"/>
      <w:r w:rsidRPr="003A716E">
        <w:rPr>
          <w:rFonts w:cs="Calibri"/>
          <w:lang w:val="ro-RO"/>
        </w:rPr>
        <w:t xml:space="preserve"> sau </w:t>
      </w:r>
      <w:proofErr w:type="spellStart"/>
      <w:r w:rsidRPr="003A716E">
        <w:rPr>
          <w:rFonts w:cs="Calibri"/>
          <w:lang w:val="ro-RO"/>
        </w:rPr>
        <w:t>review</w:t>
      </w:r>
      <w:proofErr w:type="spellEnd"/>
      <w:r w:rsidRPr="003A716E">
        <w:rPr>
          <w:rFonts w:cs="Calibri"/>
          <w:lang w:val="ro-RO"/>
        </w:rPr>
        <w:t xml:space="preserve"> (revizuirea literaturii - </w:t>
      </w:r>
      <w:proofErr w:type="spellStart"/>
      <w:r w:rsidRPr="003A716E">
        <w:rPr>
          <w:rFonts w:cs="Calibri"/>
          <w:lang w:val="ro-RO"/>
        </w:rPr>
        <w:t>literature</w:t>
      </w:r>
      <w:proofErr w:type="spellEnd"/>
      <w:r w:rsidRPr="003A716E">
        <w:rPr>
          <w:rFonts w:cs="Calibri"/>
          <w:lang w:val="ro-RO"/>
        </w:rPr>
        <w:t xml:space="preserve"> </w:t>
      </w:r>
      <w:proofErr w:type="spellStart"/>
      <w:r w:rsidRPr="003A716E">
        <w:rPr>
          <w:rFonts w:cs="Calibri"/>
          <w:lang w:val="ro-RO"/>
        </w:rPr>
        <w:t>review</w:t>
      </w:r>
      <w:proofErr w:type="spellEnd"/>
      <w:r w:rsidRPr="003A716E">
        <w:rPr>
          <w:rFonts w:cs="Calibri"/>
          <w:lang w:val="ro-RO"/>
        </w:rPr>
        <w:t xml:space="preserve"> / revizuirea sistematică - </w:t>
      </w:r>
      <w:proofErr w:type="spellStart"/>
      <w:r w:rsidRPr="003A716E">
        <w:rPr>
          <w:rFonts w:cs="Calibri"/>
          <w:lang w:val="ro-RO"/>
        </w:rPr>
        <w:t>systematic</w:t>
      </w:r>
      <w:proofErr w:type="spellEnd"/>
      <w:r w:rsidRPr="003A716E">
        <w:rPr>
          <w:rFonts w:cs="Calibri"/>
          <w:lang w:val="ro-RO"/>
        </w:rPr>
        <w:t xml:space="preserve"> </w:t>
      </w:r>
      <w:proofErr w:type="spellStart"/>
      <w:r w:rsidRPr="003A716E">
        <w:rPr>
          <w:rFonts w:cs="Calibri"/>
          <w:lang w:val="ro-RO"/>
        </w:rPr>
        <w:t>review</w:t>
      </w:r>
      <w:proofErr w:type="spellEnd"/>
      <w:r w:rsidRPr="003A716E">
        <w:rPr>
          <w:rFonts w:cs="Calibri"/>
          <w:lang w:val="ro-RO"/>
        </w:rPr>
        <w:t xml:space="preserve"> / meta-analiză).</w:t>
      </w:r>
    </w:p>
    <w:p w14:paraId="33B9A423" w14:textId="77777777" w:rsidR="00837438" w:rsidRDefault="00837438" w:rsidP="00837438">
      <w:pPr>
        <w:spacing w:after="0" w:line="360" w:lineRule="auto"/>
        <w:ind w:firstLine="720"/>
        <w:jc w:val="both"/>
        <w:rPr>
          <w:rFonts w:cs="Calibri"/>
          <w:lang w:val="ro-RO"/>
        </w:rPr>
      </w:pPr>
      <w:r w:rsidRPr="00837438">
        <w:rPr>
          <w:rFonts w:cs="Calibri"/>
          <w:lang w:val="ro-RO"/>
        </w:rPr>
        <w:t xml:space="preserve">În redactarea lucrării de absolvire, licență/diplomă sau disertație este obligatorie respectarea </w:t>
      </w:r>
      <w:r w:rsidR="00744168" w:rsidRPr="003A716E">
        <w:rPr>
          <w:rFonts w:cs="Calibri"/>
          <w:i/>
          <w:iCs/>
          <w:lang w:val="ro-RO"/>
        </w:rPr>
        <w:t xml:space="preserve">Regulamentul de organizare </w:t>
      </w:r>
      <w:proofErr w:type="spellStart"/>
      <w:r w:rsidR="00744168" w:rsidRPr="003A716E">
        <w:rPr>
          <w:rFonts w:cs="Calibri"/>
          <w:i/>
          <w:iCs/>
          <w:lang w:val="ro-RO"/>
        </w:rPr>
        <w:t>şi</w:t>
      </w:r>
      <w:proofErr w:type="spellEnd"/>
      <w:r w:rsidR="00744168" w:rsidRPr="003A716E">
        <w:rPr>
          <w:rFonts w:cs="Calibri"/>
          <w:i/>
          <w:iCs/>
          <w:lang w:val="ro-RO"/>
        </w:rPr>
        <w:t xml:space="preserve"> desfășurare a examenelor de absolvire, </w:t>
      </w:r>
      <w:proofErr w:type="spellStart"/>
      <w:r w:rsidR="00744168" w:rsidRPr="003A716E">
        <w:rPr>
          <w:rFonts w:cs="Calibri"/>
          <w:i/>
          <w:iCs/>
          <w:lang w:val="ro-RO"/>
        </w:rPr>
        <w:t>licenţă</w:t>
      </w:r>
      <w:proofErr w:type="spellEnd"/>
      <w:r w:rsidR="00744168" w:rsidRPr="003A716E">
        <w:rPr>
          <w:rFonts w:cs="Calibri"/>
          <w:i/>
          <w:iCs/>
          <w:lang w:val="ro-RO"/>
        </w:rPr>
        <w:t xml:space="preserve">/diplomă </w:t>
      </w:r>
      <w:proofErr w:type="spellStart"/>
      <w:r w:rsidR="00744168" w:rsidRPr="003A716E">
        <w:rPr>
          <w:rFonts w:cs="Calibri"/>
          <w:i/>
          <w:iCs/>
          <w:lang w:val="ro-RO"/>
        </w:rPr>
        <w:t>şi</w:t>
      </w:r>
      <w:proofErr w:type="spellEnd"/>
      <w:r w:rsidR="00744168" w:rsidRPr="003A716E">
        <w:rPr>
          <w:rFonts w:cs="Calibri"/>
          <w:i/>
          <w:iCs/>
          <w:lang w:val="ro-RO"/>
        </w:rPr>
        <w:t xml:space="preserve"> disertație</w:t>
      </w:r>
      <w:r w:rsidR="00744168" w:rsidRPr="003A716E">
        <w:rPr>
          <w:rFonts w:cs="Calibri"/>
          <w:lang w:val="ro-RO"/>
        </w:rPr>
        <w:t xml:space="preserve"> (</w:t>
      </w:r>
      <w:r w:rsidR="00744168" w:rsidRPr="003A716E">
        <w:rPr>
          <w:rFonts w:cs="Calibri"/>
          <w:b/>
          <w:bCs/>
          <w:lang w:val="ro-RO"/>
        </w:rPr>
        <w:t>UMFST-REG-18</w:t>
      </w:r>
      <w:r w:rsidR="00744168" w:rsidRPr="003A716E">
        <w:rPr>
          <w:rFonts w:cs="Calibri"/>
          <w:lang w:val="ro-RO"/>
        </w:rPr>
        <w:t>), ediția a 11-a</w:t>
      </w:r>
      <w:r w:rsidR="00744168" w:rsidRPr="00837438">
        <w:rPr>
          <w:rFonts w:cs="Calibri"/>
          <w:lang w:val="ro-RO"/>
        </w:rPr>
        <w:t xml:space="preserve"> </w:t>
      </w:r>
      <w:r w:rsidR="00744168">
        <w:rPr>
          <w:rFonts w:cs="Calibri"/>
          <w:lang w:val="ro-RO"/>
        </w:rPr>
        <w:t xml:space="preserve">și a </w:t>
      </w:r>
      <w:r w:rsidRPr="00744168">
        <w:rPr>
          <w:rFonts w:cs="Calibri"/>
          <w:i/>
          <w:iCs/>
          <w:lang w:val="ro-RO"/>
        </w:rPr>
        <w:t>Recomandărilor generale privind redactarea lucrării de absolvire</w:t>
      </w:r>
      <w:r w:rsidR="00744168" w:rsidRPr="00744168">
        <w:rPr>
          <w:rFonts w:cs="Calibri"/>
          <w:i/>
          <w:iCs/>
          <w:lang w:val="ro-RO"/>
        </w:rPr>
        <w:t xml:space="preserve"> specifice Facultății de Farmacie</w:t>
      </w:r>
      <w:r>
        <w:rPr>
          <w:rFonts w:cs="Calibri"/>
          <w:lang w:val="ro-RO"/>
        </w:rPr>
        <w:t>.</w:t>
      </w:r>
    </w:p>
    <w:p w14:paraId="2346241D" w14:textId="00FD7635" w:rsidR="00894A4B" w:rsidRPr="003A716E" w:rsidRDefault="00894A4B" w:rsidP="00837438">
      <w:pPr>
        <w:spacing w:after="0" w:line="360" w:lineRule="auto"/>
        <w:ind w:firstLine="720"/>
        <w:jc w:val="both"/>
        <w:rPr>
          <w:rFonts w:cs="Calibri"/>
          <w:lang w:val="ro-RO"/>
        </w:rPr>
      </w:pPr>
      <w:r w:rsidRPr="00894A4B">
        <w:rPr>
          <w:rFonts w:cs="Calibri"/>
          <w:lang w:val="ro-RO"/>
        </w:rPr>
        <w:t>Pentru lucrările de licență redactate în limba maghiară, se va întocmi o sinteză de 5–7 pagini în limba română, care să cuprindă partea de originalitate a lucrării. Sinteza are caracter de anexă și se atașează la finalul lucrării, după bibliografie</w:t>
      </w:r>
    </w:p>
    <w:p w14:paraId="73DA9E51" w14:textId="77777777" w:rsidR="003A716E" w:rsidRPr="003A716E" w:rsidRDefault="003A716E" w:rsidP="003A716E">
      <w:pPr>
        <w:spacing w:after="0"/>
        <w:ind w:firstLine="720"/>
        <w:jc w:val="both"/>
        <w:rPr>
          <w:rFonts w:cs="Calibri"/>
          <w:lang w:val="ro-RO"/>
        </w:rPr>
      </w:pPr>
    </w:p>
    <w:p w14:paraId="24F86DD5" w14:textId="77777777" w:rsidR="003A716E" w:rsidRPr="00744168" w:rsidRDefault="003A716E" w:rsidP="00744168">
      <w:pPr>
        <w:jc w:val="center"/>
        <w:rPr>
          <w:rFonts w:cs="Calibri"/>
          <w:bCs/>
          <w:color w:val="000000"/>
          <w:sz w:val="24"/>
          <w:szCs w:val="24"/>
          <w:u w:val="single"/>
          <w:lang w:val="ro-RO"/>
        </w:rPr>
      </w:pPr>
      <w:r w:rsidRPr="00744168">
        <w:rPr>
          <w:rFonts w:cs="Calibri"/>
          <w:b/>
          <w:bCs/>
          <w:color w:val="000000"/>
          <w:sz w:val="24"/>
          <w:szCs w:val="24"/>
          <w:u w:val="single"/>
          <w:lang w:val="ro-RO"/>
        </w:rPr>
        <w:t>Instrucțiuni pentru redactarea lucrării de licență de tip articol original pentru anul universitar 2025-2026 Farmacie</w:t>
      </w:r>
    </w:p>
    <w:p w14:paraId="699A4723" w14:textId="77777777" w:rsidR="003A716E" w:rsidRPr="003A716E" w:rsidRDefault="003A716E" w:rsidP="003A716E">
      <w:pPr>
        <w:rPr>
          <w:rFonts w:cs="Calibri"/>
          <w:lang w:val="ro-RO"/>
        </w:rPr>
      </w:pPr>
    </w:p>
    <w:p w14:paraId="5EA803D9" w14:textId="77777777" w:rsidR="003A716E" w:rsidRPr="003A716E" w:rsidRDefault="003A716E" w:rsidP="003A716E">
      <w:pPr>
        <w:rPr>
          <w:rFonts w:cs="Calibri"/>
          <w:b/>
          <w:bCs/>
          <w:i/>
          <w:iCs/>
          <w:lang w:val="ro-RO"/>
        </w:rPr>
      </w:pPr>
      <w:r w:rsidRPr="003A716E">
        <w:rPr>
          <w:rFonts w:cs="Calibri"/>
          <w:b/>
          <w:bCs/>
          <w:i/>
          <w:iCs/>
          <w:lang w:val="ro-RO"/>
        </w:rPr>
        <w:t>Instrucțiuni pentru redactare</w:t>
      </w:r>
    </w:p>
    <w:p w14:paraId="6EA87884" w14:textId="77777777" w:rsidR="003A716E" w:rsidRPr="003A716E" w:rsidRDefault="003A716E" w:rsidP="003A716E">
      <w:pPr>
        <w:pStyle w:val="ListParagraph"/>
        <w:numPr>
          <w:ilvl w:val="0"/>
          <w:numId w:val="22"/>
        </w:numPr>
        <w:spacing w:after="0" w:line="360" w:lineRule="auto"/>
        <w:jc w:val="both"/>
        <w:rPr>
          <w:rFonts w:cs="Calibri"/>
          <w:lang w:val="ro-RO"/>
        </w:rPr>
      </w:pPr>
      <w:r w:rsidRPr="003A716E">
        <w:rPr>
          <w:rFonts w:cs="Calibri"/>
          <w:lang w:val="ro-RO"/>
        </w:rPr>
        <w:t xml:space="preserve">Lucrarea, inclusiv toate tabelele și referințele, trebuie să fie pregătite în format Word. Textul trebuie să fie redactat cu spațiere 1,5 folosind font </w:t>
      </w:r>
      <w:proofErr w:type="spellStart"/>
      <w:r w:rsidRPr="003A716E">
        <w:rPr>
          <w:rFonts w:cs="Calibri"/>
          <w:lang w:val="ro-RO"/>
        </w:rPr>
        <w:t>Calibri</w:t>
      </w:r>
      <w:proofErr w:type="spellEnd"/>
      <w:r w:rsidRPr="003A716E">
        <w:rPr>
          <w:rFonts w:cs="Calibri"/>
          <w:lang w:val="ro-RO"/>
        </w:rPr>
        <w:t>/</w:t>
      </w:r>
      <w:proofErr w:type="spellStart"/>
      <w:r w:rsidRPr="003A716E">
        <w:rPr>
          <w:rFonts w:cs="Calibri"/>
          <w:lang w:val="ro-RO"/>
        </w:rPr>
        <w:t>Arial</w:t>
      </w:r>
      <w:proofErr w:type="spellEnd"/>
      <w:r w:rsidRPr="003A716E">
        <w:rPr>
          <w:rFonts w:cs="Calibri"/>
          <w:lang w:val="ro-RO"/>
        </w:rPr>
        <w:t xml:space="preserve"> dimensiune font 12, utilizare obligatorie a diacriticelor, aliniat la maxim 1,5 cm, margini 2,5 cm sus, jos și dreapta, 3,5 cm stânga, aliniere tip </w:t>
      </w:r>
      <w:proofErr w:type="spellStart"/>
      <w:r w:rsidRPr="003A716E">
        <w:rPr>
          <w:rFonts w:cs="Calibri"/>
          <w:lang w:val="ro-RO"/>
        </w:rPr>
        <w:t>justified</w:t>
      </w:r>
      <w:proofErr w:type="spellEnd"/>
      <w:r w:rsidRPr="003A716E">
        <w:rPr>
          <w:rFonts w:cs="Calibri"/>
          <w:lang w:val="ro-RO"/>
        </w:rPr>
        <w:t xml:space="preserve">. </w:t>
      </w:r>
    </w:p>
    <w:p w14:paraId="5024543E" w14:textId="77777777" w:rsidR="003A716E" w:rsidRPr="003A716E" w:rsidRDefault="003A716E" w:rsidP="003A716E">
      <w:pPr>
        <w:pStyle w:val="ListParagraph"/>
        <w:numPr>
          <w:ilvl w:val="0"/>
          <w:numId w:val="22"/>
        </w:numPr>
        <w:spacing w:after="0" w:line="360" w:lineRule="auto"/>
        <w:jc w:val="both"/>
        <w:rPr>
          <w:rFonts w:cs="Calibri"/>
          <w:lang w:val="ro-RO"/>
        </w:rPr>
      </w:pPr>
      <w:r w:rsidRPr="003A716E">
        <w:rPr>
          <w:rFonts w:cs="Calibri"/>
          <w:lang w:val="ro-RO"/>
        </w:rPr>
        <w:t>Titlurile tabelelor și figurilor se vor poziționa centrat.</w:t>
      </w:r>
    </w:p>
    <w:p w14:paraId="1CC0A4C5" w14:textId="77777777" w:rsidR="003A716E" w:rsidRPr="003A716E" w:rsidRDefault="003A716E" w:rsidP="003A716E">
      <w:pPr>
        <w:pStyle w:val="ListParagraph"/>
        <w:numPr>
          <w:ilvl w:val="0"/>
          <w:numId w:val="22"/>
        </w:numPr>
        <w:spacing w:after="0" w:line="360" w:lineRule="auto"/>
        <w:jc w:val="both"/>
        <w:rPr>
          <w:rFonts w:cs="Calibri"/>
          <w:lang w:val="ro-RO"/>
        </w:rPr>
      </w:pPr>
      <w:r w:rsidRPr="003A716E">
        <w:rPr>
          <w:rFonts w:cs="Calibri"/>
          <w:lang w:val="ro-RO"/>
        </w:rPr>
        <w:t xml:space="preserve">Definiți abrevierile care nu sunt standard prima dată când apar în text, urmate de abrevierea între paranteze. </w:t>
      </w:r>
    </w:p>
    <w:p w14:paraId="257DCFAB" w14:textId="77777777" w:rsidR="003A716E" w:rsidRPr="003A716E" w:rsidRDefault="003A716E" w:rsidP="003A716E">
      <w:pPr>
        <w:pStyle w:val="ListParagraph"/>
        <w:numPr>
          <w:ilvl w:val="0"/>
          <w:numId w:val="22"/>
        </w:numPr>
        <w:spacing w:after="0" w:line="360" w:lineRule="auto"/>
        <w:jc w:val="both"/>
        <w:rPr>
          <w:rFonts w:cs="Calibri"/>
          <w:lang w:val="ro-RO"/>
        </w:rPr>
      </w:pPr>
      <w:r w:rsidRPr="003A716E">
        <w:rPr>
          <w:rFonts w:cs="Calibri"/>
          <w:lang w:val="ro-RO"/>
        </w:rPr>
        <w:t>Toate referințele, tabelele și cifrele trebuie citate în ordine numerică.</w:t>
      </w:r>
    </w:p>
    <w:p w14:paraId="6BD123AE" w14:textId="2A38B9DE" w:rsidR="00744168" w:rsidRPr="00ED250E" w:rsidRDefault="003A716E" w:rsidP="003A716E">
      <w:pPr>
        <w:pStyle w:val="Default"/>
        <w:numPr>
          <w:ilvl w:val="0"/>
          <w:numId w:val="22"/>
        </w:numPr>
        <w:spacing w:line="360" w:lineRule="auto"/>
        <w:jc w:val="both"/>
        <w:rPr>
          <w:sz w:val="22"/>
          <w:szCs w:val="22"/>
          <w:lang w:val="ro-RO"/>
        </w:rPr>
      </w:pPr>
      <w:r w:rsidRPr="003A716E">
        <w:rPr>
          <w:sz w:val="22"/>
          <w:szCs w:val="22"/>
          <w:lang w:val="ro-RO"/>
        </w:rPr>
        <w:t>Articolele originale vor fi structurate pe teme reale de interes. Acestea vor include un rezumat structurat de cel mult 250 de cuvinte. Manuscrisul complet nu trebuie să depășească 5.000 de cuvinte, inclusiv referințe, figuri și tabele, fiind împărțit în următoarele secțiuni: Introducere, Material și metodă, Rezultate, Discuții, Concluzii.</w:t>
      </w:r>
      <w:r w:rsidR="00744168" w:rsidRPr="00ED250E">
        <w:rPr>
          <w:lang w:val="ro-RO"/>
        </w:rPr>
        <w:br w:type="page"/>
      </w:r>
    </w:p>
    <w:p w14:paraId="5152CBE9" w14:textId="77777777" w:rsidR="003A716E" w:rsidRPr="00744168" w:rsidRDefault="003A716E" w:rsidP="00744168">
      <w:pPr>
        <w:pStyle w:val="Heading2"/>
        <w:rPr>
          <w:rFonts w:ascii="Calibri" w:hAnsi="Calibri" w:cs="Calibri"/>
          <w:b w:val="0"/>
          <w:bCs w:val="0"/>
          <w:color w:val="000000"/>
          <w:sz w:val="22"/>
          <w:szCs w:val="22"/>
          <w:lang w:val="ro-RO"/>
        </w:rPr>
      </w:pPr>
      <w:r w:rsidRPr="003A716E">
        <w:rPr>
          <w:rFonts w:ascii="Calibri" w:hAnsi="Calibri" w:cs="Calibri"/>
          <w:color w:val="000000"/>
          <w:sz w:val="22"/>
          <w:szCs w:val="22"/>
          <w:lang w:val="ro-RO"/>
        </w:rPr>
        <w:lastRenderedPageBreak/>
        <w:t>Organizarea manuscrisului</w:t>
      </w:r>
    </w:p>
    <w:p w14:paraId="706593AA" w14:textId="77777777" w:rsidR="003A716E" w:rsidRPr="003A716E" w:rsidRDefault="003A716E" w:rsidP="00837438">
      <w:pPr>
        <w:pStyle w:val="ListParagraph"/>
        <w:spacing w:after="0" w:line="360" w:lineRule="auto"/>
        <w:ind w:left="360"/>
        <w:jc w:val="both"/>
        <w:rPr>
          <w:rFonts w:cs="Calibri"/>
          <w:b/>
          <w:bCs/>
          <w:i/>
          <w:iCs/>
          <w:lang w:val="ro-RO"/>
        </w:rPr>
      </w:pPr>
      <w:r w:rsidRPr="003A716E">
        <w:rPr>
          <w:rFonts w:cs="Calibri"/>
          <w:b/>
          <w:bCs/>
          <w:i/>
          <w:iCs/>
          <w:lang w:val="ro-RO"/>
        </w:rPr>
        <w:t xml:space="preserve">Titlu: </w:t>
      </w:r>
      <w:r w:rsidRPr="003A716E">
        <w:rPr>
          <w:rFonts w:cs="Calibri"/>
          <w:lang w:val="ro-RO"/>
        </w:rPr>
        <w:t>Concis și informativ. Evitați abrevierile și formulele acolo unde este posibil.</w:t>
      </w:r>
    </w:p>
    <w:p w14:paraId="03DEE1CA" w14:textId="77777777" w:rsidR="003A716E" w:rsidRPr="003A716E" w:rsidRDefault="003A716E" w:rsidP="00837438">
      <w:pPr>
        <w:pStyle w:val="ListParagraph"/>
        <w:spacing w:after="0" w:line="360" w:lineRule="auto"/>
        <w:ind w:left="360"/>
        <w:jc w:val="both"/>
        <w:rPr>
          <w:rFonts w:cs="Calibri"/>
          <w:b/>
          <w:bCs/>
          <w:i/>
          <w:iCs/>
          <w:lang w:val="ro-RO"/>
        </w:rPr>
      </w:pPr>
      <w:r w:rsidRPr="003A716E">
        <w:rPr>
          <w:rFonts w:cs="Calibri"/>
          <w:b/>
          <w:bCs/>
          <w:i/>
          <w:iCs/>
          <w:lang w:val="ro-RO"/>
        </w:rPr>
        <w:t>Abstract</w:t>
      </w:r>
      <w:r w:rsidRPr="003A716E">
        <w:rPr>
          <w:rFonts w:cs="Calibri"/>
          <w:lang w:val="ro-RO"/>
        </w:rPr>
        <w:t xml:space="preserve">.  Nu va depăși 250 de cuvinte cu următoarele secțiuni: Obiective, Metode, Rezultate și Concluzii. Referințele nu trebuie citate în Rezumat. Nu utilizați acronime sau abrevieri. Nu folosiți simboluri, caractere speciale sau formule matematice sau, dacă este obligatoriu, le veți scrie explicit (adică: alfa, beta, microni etc.) sau le veți traduce (medie, </w:t>
      </w:r>
      <w:proofErr w:type="spellStart"/>
      <w:r w:rsidRPr="003A716E">
        <w:rPr>
          <w:rFonts w:cs="Calibri"/>
          <w:lang w:val="ro-RO"/>
        </w:rPr>
        <w:t>chi</w:t>
      </w:r>
      <w:proofErr w:type="spellEnd"/>
      <w:r w:rsidRPr="003A716E">
        <w:rPr>
          <w:rFonts w:cs="Calibri"/>
          <w:lang w:val="ro-RO"/>
        </w:rPr>
        <w:t xml:space="preserve"> pătrat etc.). Rezumatul trebuie scris pe o pagină separată.</w:t>
      </w:r>
    </w:p>
    <w:p w14:paraId="1888AD9F" w14:textId="77777777" w:rsidR="003A716E" w:rsidRPr="003A716E" w:rsidRDefault="003A716E" w:rsidP="00837438">
      <w:pPr>
        <w:pStyle w:val="ListParagraph"/>
        <w:spacing w:after="0" w:line="360" w:lineRule="auto"/>
        <w:ind w:left="360"/>
        <w:jc w:val="both"/>
        <w:rPr>
          <w:rFonts w:cs="Calibri"/>
          <w:i/>
          <w:iCs/>
          <w:lang w:val="ro-RO"/>
        </w:rPr>
      </w:pPr>
      <w:r w:rsidRPr="003A716E">
        <w:rPr>
          <w:rFonts w:cs="Calibri"/>
          <w:b/>
          <w:bCs/>
          <w:i/>
          <w:iCs/>
          <w:lang w:val="ro-RO"/>
        </w:rPr>
        <w:t xml:space="preserve">Cuvinte cheie: </w:t>
      </w:r>
      <w:r w:rsidRPr="003A716E">
        <w:rPr>
          <w:rFonts w:cs="Calibri"/>
          <w:i/>
          <w:iCs/>
          <w:lang w:val="ro-RO"/>
        </w:rPr>
        <w:t>cuvânt 1, cuvânt 2, cuvânt 3</w:t>
      </w:r>
    </w:p>
    <w:p w14:paraId="4E7958D2" w14:textId="77777777" w:rsidR="003A716E" w:rsidRPr="003A716E" w:rsidRDefault="003A716E" w:rsidP="00837438">
      <w:pPr>
        <w:pStyle w:val="ListParagraph"/>
        <w:spacing w:after="0" w:line="360" w:lineRule="auto"/>
        <w:ind w:left="360"/>
        <w:jc w:val="both"/>
        <w:rPr>
          <w:rFonts w:cs="Calibri"/>
          <w:i/>
          <w:iCs/>
          <w:lang w:val="ro-RO"/>
        </w:rPr>
      </w:pPr>
      <w:r w:rsidRPr="003A716E">
        <w:rPr>
          <w:rFonts w:cs="Calibri"/>
          <w:b/>
          <w:bCs/>
          <w:i/>
          <w:iCs/>
          <w:lang w:val="ro-RO"/>
        </w:rPr>
        <w:t>Textul lucrării</w:t>
      </w:r>
    </w:p>
    <w:p w14:paraId="205142A3" w14:textId="77777777" w:rsidR="003A716E" w:rsidRPr="003A716E" w:rsidRDefault="003A716E" w:rsidP="003A716E">
      <w:pPr>
        <w:pStyle w:val="ListParagraph"/>
        <w:numPr>
          <w:ilvl w:val="0"/>
          <w:numId w:val="21"/>
        </w:numPr>
        <w:spacing w:after="0" w:line="360" w:lineRule="auto"/>
        <w:jc w:val="both"/>
        <w:rPr>
          <w:rFonts w:eastAsia="Times New Roman" w:cs="Calibri"/>
          <w:lang w:val="ro-RO" w:eastAsia="en-GB"/>
        </w:rPr>
      </w:pPr>
      <w:r w:rsidRPr="003A716E">
        <w:rPr>
          <w:rFonts w:cs="Calibri"/>
          <w:b/>
          <w:bCs/>
          <w:i/>
          <w:iCs/>
          <w:lang w:val="ro-RO"/>
        </w:rPr>
        <w:t xml:space="preserve">Introducere. </w:t>
      </w:r>
      <w:r w:rsidRPr="003A716E">
        <w:rPr>
          <w:rFonts w:cs="Calibri"/>
          <w:lang w:val="ro-RO"/>
        </w:rPr>
        <w:t xml:space="preserve">Această parte trebuie să reflecte stadiul actual al cunoașterii în domeniul abordat. Se va sublinia importanța subiectului pentru științele farmaceutice. Este obligatorie consultarea și citarea unor referințe bibliografice din țară și din străinătate, cât mai recente. Bibliografia publicată în ultimii 5 ani trebuie să reprezinte ½ din întreaga bibliografie. Întotdeauna încheiați secțiunea introductivă cu o menționare clară a obiectivelor sau ipotezelor studiului. </w:t>
      </w:r>
    </w:p>
    <w:p w14:paraId="68763297" w14:textId="77777777" w:rsidR="003A716E" w:rsidRPr="003A716E" w:rsidRDefault="003A716E" w:rsidP="003A716E">
      <w:pPr>
        <w:pStyle w:val="ListParagraph"/>
        <w:numPr>
          <w:ilvl w:val="0"/>
          <w:numId w:val="21"/>
        </w:numPr>
        <w:spacing w:after="0" w:line="360" w:lineRule="auto"/>
        <w:jc w:val="both"/>
        <w:rPr>
          <w:rFonts w:eastAsia="Times New Roman" w:cs="Calibri"/>
          <w:lang w:val="ro-RO" w:eastAsia="en-GB"/>
        </w:rPr>
      </w:pPr>
      <w:r w:rsidRPr="003A716E">
        <w:rPr>
          <w:rFonts w:eastAsia="Times New Roman" w:cs="Calibri"/>
          <w:b/>
          <w:bCs/>
          <w:i/>
          <w:iCs/>
          <w:lang w:val="ro-RO" w:eastAsia="en-GB"/>
        </w:rPr>
        <w:t>Material și metodă</w:t>
      </w:r>
      <w:r w:rsidRPr="003A716E">
        <w:rPr>
          <w:rFonts w:eastAsia="Times New Roman" w:cs="Calibri"/>
          <w:i/>
          <w:iCs/>
          <w:lang w:val="ro-RO" w:eastAsia="en-GB"/>
        </w:rPr>
        <w:t xml:space="preserve">. </w:t>
      </w:r>
      <w:r w:rsidRPr="003A716E">
        <w:rPr>
          <w:rFonts w:eastAsia="Times New Roman" w:cs="Calibri"/>
          <w:lang w:val="ro-RO" w:eastAsia="en-GB"/>
        </w:rPr>
        <w:t xml:space="preserve">Precizați tipul studiului: experimental de laborator (in vitro / in </w:t>
      </w:r>
      <w:proofErr w:type="spellStart"/>
      <w:r w:rsidRPr="003A716E">
        <w:rPr>
          <w:rFonts w:eastAsia="Times New Roman" w:cs="Calibri"/>
          <w:lang w:val="ro-RO" w:eastAsia="en-GB"/>
        </w:rPr>
        <w:t>vivo</w:t>
      </w:r>
      <w:proofErr w:type="spellEnd"/>
      <w:r w:rsidRPr="003A716E">
        <w:rPr>
          <w:rFonts w:eastAsia="Times New Roman" w:cs="Calibri"/>
          <w:lang w:val="ro-RO" w:eastAsia="en-GB"/>
        </w:rPr>
        <w:t>) sau clinic observațional (transversal, cohortă, prospectiv, etc).</w:t>
      </w:r>
    </w:p>
    <w:p w14:paraId="197FC0B8" w14:textId="77777777" w:rsidR="003A716E" w:rsidRPr="003A716E" w:rsidRDefault="003A716E" w:rsidP="003A716E">
      <w:pPr>
        <w:pStyle w:val="ListParagraph"/>
        <w:spacing w:line="360" w:lineRule="auto"/>
        <w:ind w:left="1080"/>
        <w:jc w:val="both"/>
        <w:rPr>
          <w:rFonts w:eastAsia="Times New Roman" w:cs="Calibri"/>
          <w:i/>
          <w:iCs/>
          <w:lang w:val="ro-RO" w:eastAsia="en-GB"/>
        </w:rPr>
      </w:pPr>
      <w:r w:rsidRPr="003A716E">
        <w:rPr>
          <w:rFonts w:eastAsia="Times New Roman" w:cs="Calibri"/>
          <w:lang w:val="ro-RO" w:eastAsia="en-GB"/>
        </w:rPr>
        <w:t>Menționați perioada și locul desfășurării studiului.</w:t>
      </w:r>
      <w:r w:rsidRPr="003A716E">
        <w:rPr>
          <w:rFonts w:eastAsia="Times New Roman" w:cs="Calibri"/>
          <w:i/>
          <w:iCs/>
          <w:lang w:val="ro-RO" w:eastAsia="en-GB"/>
        </w:rPr>
        <w:t xml:space="preserve"> </w:t>
      </w:r>
      <w:r w:rsidRPr="003A716E">
        <w:rPr>
          <w:rFonts w:eastAsia="Times New Roman" w:cs="Calibri"/>
          <w:lang w:val="ro-RO" w:eastAsia="en-GB"/>
        </w:rPr>
        <w:t>Precizați materialele și echipamentele (pentru studii experimentale), cu menționarea materiei prime, solvenților, echipamentelor, aparaturii utilizate (nume, model, producător).</w:t>
      </w:r>
      <w:r w:rsidRPr="003A716E">
        <w:rPr>
          <w:rFonts w:eastAsia="Times New Roman" w:cs="Calibri"/>
          <w:i/>
          <w:iCs/>
          <w:lang w:val="ro-RO" w:eastAsia="en-GB"/>
        </w:rPr>
        <w:t xml:space="preserve"> </w:t>
      </w:r>
      <w:r w:rsidRPr="003A716E">
        <w:rPr>
          <w:rFonts w:eastAsia="Times New Roman" w:cs="Calibri"/>
          <w:lang w:val="ro-RO" w:eastAsia="en-GB"/>
        </w:rPr>
        <w:t>Această secțiune trebuie să descrie proiectul de studiu (selectarea/recrutarea pacienților, numărul de pacienți, criterii de includere/excludere), procedurile de studiu, inclusiv orice intervenții, măsurători și tehnici de colectare a datelor, precum și metodele utilizate pentru analiza statistică. Descrieți întotdeauna metodele în detaliu, astfel încât studiul prezentat să poată fi repetat. Pentru toate lucrările de licență care raportează date din studii care implică subiecți umani sau animale, este necesară revizuirea formală și aprobarea de către  Comisia de Etică. De asemenea, trebuie să se respecte principiile enunțate în Declarația de la Helsinki. Pentru investigațiile asupra oamenilor, menționați în secțiunea Metode modul în care a fost obținut consimțământul în cunoștință de cauză de la participanții la studiu (adică oral sau scris). Atașați consimțământul la anexe.</w:t>
      </w:r>
    </w:p>
    <w:p w14:paraId="551121F8" w14:textId="77777777" w:rsidR="003A716E" w:rsidRPr="003A716E" w:rsidRDefault="003A716E" w:rsidP="003A716E">
      <w:pPr>
        <w:pStyle w:val="ListParagraph"/>
        <w:numPr>
          <w:ilvl w:val="0"/>
          <w:numId w:val="21"/>
        </w:numPr>
        <w:tabs>
          <w:tab w:val="left" w:pos="1559"/>
        </w:tabs>
        <w:spacing w:after="0" w:line="360" w:lineRule="auto"/>
        <w:jc w:val="both"/>
        <w:rPr>
          <w:rFonts w:eastAsia="Times New Roman" w:cs="Calibri"/>
          <w:lang w:val="ro-RO" w:eastAsia="en-GB"/>
        </w:rPr>
      </w:pPr>
      <w:r w:rsidRPr="003A716E">
        <w:rPr>
          <w:rFonts w:eastAsia="Times New Roman" w:cs="Calibri"/>
          <w:b/>
          <w:bCs/>
          <w:i/>
          <w:iCs/>
          <w:lang w:val="ro-RO" w:eastAsia="en-GB"/>
        </w:rPr>
        <w:t>Rezultate</w:t>
      </w:r>
      <w:r w:rsidRPr="003A716E">
        <w:rPr>
          <w:rFonts w:eastAsia="Times New Roman" w:cs="Calibri"/>
          <w:i/>
          <w:iCs/>
          <w:lang w:val="ro-RO" w:eastAsia="en-GB"/>
        </w:rPr>
        <w:t xml:space="preserve">. </w:t>
      </w:r>
      <w:r w:rsidRPr="003A716E">
        <w:rPr>
          <w:rFonts w:eastAsia="Times New Roman" w:cs="Calibri"/>
          <w:lang w:val="ro-RO" w:eastAsia="en-GB"/>
        </w:rPr>
        <w:t>În această secțiune, trebuie prezentate principalele caracteristici ale participanților și constatările dumneavoastră majore. Citările nu ar trebui să fie prezente în acest capitol. Tabelele și figurile nu trebuie să dubleze textul.</w:t>
      </w:r>
    </w:p>
    <w:p w14:paraId="0D50F9BE" w14:textId="77777777" w:rsidR="003A716E" w:rsidRPr="003A716E" w:rsidRDefault="003A716E" w:rsidP="003A716E">
      <w:pPr>
        <w:pStyle w:val="ListParagraph"/>
        <w:tabs>
          <w:tab w:val="left" w:pos="1559"/>
        </w:tabs>
        <w:spacing w:line="360" w:lineRule="auto"/>
        <w:ind w:left="0"/>
        <w:jc w:val="both"/>
        <w:rPr>
          <w:rFonts w:eastAsia="Times New Roman" w:cs="Calibri"/>
          <w:lang w:val="ro-RO" w:eastAsia="en-GB"/>
        </w:rPr>
      </w:pPr>
    </w:p>
    <w:p w14:paraId="7689AEE9" w14:textId="77777777" w:rsidR="003A716E" w:rsidRPr="003A716E" w:rsidRDefault="003A716E" w:rsidP="003A716E">
      <w:pPr>
        <w:pStyle w:val="ListParagraph"/>
        <w:tabs>
          <w:tab w:val="left" w:pos="1559"/>
        </w:tabs>
        <w:spacing w:line="360" w:lineRule="auto"/>
        <w:ind w:left="0"/>
        <w:jc w:val="both"/>
        <w:rPr>
          <w:rFonts w:eastAsia="Times New Roman" w:cs="Calibri"/>
          <w:lang w:val="ro-RO" w:eastAsia="en-GB"/>
        </w:rPr>
      </w:pPr>
      <w:r w:rsidRPr="003A716E">
        <w:rPr>
          <w:rFonts w:eastAsia="Times New Roman" w:cs="Calibri"/>
          <w:lang w:val="ro-RO" w:eastAsia="en-GB"/>
        </w:rPr>
        <w:t>Inserați tabelele si figurile astfel:</w:t>
      </w:r>
    </w:p>
    <w:p w14:paraId="1B080606" w14:textId="5C8D82D1" w:rsidR="003A716E" w:rsidRPr="003A716E" w:rsidRDefault="003A716E" w:rsidP="006449AF">
      <w:pPr>
        <w:pStyle w:val="ListParagraph"/>
        <w:tabs>
          <w:tab w:val="left" w:pos="1559"/>
        </w:tabs>
        <w:spacing w:line="360" w:lineRule="auto"/>
        <w:ind w:left="0"/>
        <w:jc w:val="center"/>
        <w:rPr>
          <w:rFonts w:eastAsia="Times New Roman" w:cs="Calibri"/>
          <w:i/>
          <w:iCs/>
          <w:color w:val="000000"/>
          <w:lang w:val="ro-RO" w:eastAsia="en-GB"/>
        </w:rPr>
      </w:pPr>
      <w:r w:rsidRPr="003A716E">
        <w:rPr>
          <w:rFonts w:eastAsia="Times New Roman" w:cs="Calibri"/>
          <w:b/>
          <w:bCs/>
          <w:lang w:val="ro-RO" w:eastAsia="en-GB"/>
        </w:rPr>
        <w:t xml:space="preserve">Tabel 1. Titlul tabelului </w:t>
      </w:r>
      <w:r w:rsidRPr="003A716E">
        <w:rPr>
          <w:rFonts w:eastAsia="Times New Roman" w:cs="Calibri"/>
          <w:i/>
          <w:iCs/>
          <w:color w:val="000000"/>
          <w:lang w:val="ro-RO" w:eastAsia="en-GB"/>
        </w:rPr>
        <w:t>(numărul tabelului este cifră arab</w:t>
      </w:r>
      <w:r w:rsidR="0094046F">
        <w:rPr>
          <w:rFonts w:eastAsia="Times New Roman" w:cs="Calibri"/>
          <w:i/>
          <w:iCs/>
          <w:color w:val="000000"/>
          <w:lang w:val="ro-RO" w:eastAsia="en-GB"/>
        </w:rPr>
        <w:t>ă</w:t>
      </w:r>
      <w:r w:rsidRPr="003A716E">
        <w:rPr>
          <w:rFonts w:eastAsia="Times New Roman" w:cs="Calibri"/>
          <w:i/>
          <w:iCs/>
          <w:color w:val="000000"/>
          <w:lang w:val="ro-RO" w:eastAsia="en-GB"/>
        </w:rPr>
        <w:t>, titlul deasupra tabelului, centrat, se numerotează în ordinea apariției în text)</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1"/>
        <w:gridCol w:w="1801"/>
        <w:gridCol w:w="1801"/>
        <w:gridCol w:w="1802"/>
      </w:tblGrid>
      <w:tr w:rsidR="00AE1E5D" w:rsidRPr="00744168" w14:paraId="106D190D" w14:textId="77777777" w:rsidTr="00744168">
        <w:trPr>
          <w:trHeight w:val="340"/>
        </w:trPr>
        <w:tc>
          <w:tcPr>
            <w:tcW w:w="1885" w:type="dxa"/>
            <w:vAlign w:val="center"/>
          </w:tcPr>
          <w:p w14:paraId="1DDBE4E1" w14:textId="77777777" w:rsidR="003A716E" w:rsidRPr="00744168" w:rsidRDefault="003A716E" w:rsidP="00744168">
            <w:pPr>
              <w:spacing w:line="360" w:lineRule="auto"/>
              <w:jc w:val="both"/>
              <w:rPr>
                <w:rFonts w:cs="Calibri"/>
                <w:lang w:val="ro-RO"/>
              </w:rPr>
            </w:pPr>
          </w:p>
        </w:tc>
        <w:tc>
          <w:tcPr>
            <w:tcW w:w="1884" w:type="dxa"/>
            <w:vAlign w:val="center"/>
          </w:tcPr>
          <w:p w14:paraId="17E85745" w14:textId="49327B55" w:rsidR="003A716E" w:rsidRPr="00744168" w:rsidRDefault="00AE1E5D" w:rsidP="00744168">
            <w:pPr>
              <w:spacing w:line="360" w:lineRule="auto"/>
              <w:jc w:val="both"/>
              <w:rPr>
                <w:rFonts w:cs="Calibri"/>
                <w:lang w:val="ro-RO"/>
              </w:rPr>
            </w:pPr>
            <w:r>
              <w:rPr>
                <w:rFonts w:cs="Calibri"/>
                <w:lang w:val="ro-RO"/>
              </w:rPr>
              <w:t>Coloana</w:t>
            </w:r>
            <w:r w:rsidR="003A716E" w:rsidRPr="00744168">
              <w:rPr>
                <w:rFonts w:cs="Calibri"/>
                <w:lang w:val="ro-RO"/>
              </w:rPr>
              <w:t xml:space="preserve"> 1</w:t>
            </w:r>
          </w:p>
        </w:tc>
        <w:tc>
          <w:tcPr>
            <w:tcW w:w="1884" w:type="dxa"/>
            <w:vAlign w:val="center"/>
          </w:tcPr>
          <w:p w14:paraId="4768A923" w14:textId="29B5D280" w:rsidR="003A716E" w:rsidRPr="00744168" w:rsidRDefault="00AE1E5D" w:rsidP="00744168">
            <w:pPr>
              <w:spacing w:line="360" w:lineRule="auto"/>
              <w:jc w:val="both"/>
              <w:rPr>
                <w:rFonts w:cs="Calibri"/>
                <w:lang w:val="ro-RO"/>
              </w:rPr>
            </w:pPr>
            <w:r>
              <w:rPr>
                <w:rFonts w:cs="Calibri"/>
                <w:lang w:val="ro-RO"/>
              </w:rPr>
              <w:t>Coloana</w:t>
            </w:r>
            <w:r w:rsidR="003A716E" w:rsidRPr="00744168">
              <w:rPr>
                <w:rFonts w:cs="Calibri"/>
                <w:lang w:val="ro-RO"/>
              </w:rPr>
              <w:t xml:space="preserve"> 2</w:t>
            </w:r>
          </w:p>
        </w:tc>
        <w:tc>
          <w:tcPr>
            <w:tcW w:w="1884" w:type="dxa"/>
            <w:vAlign w:val="center"/>
          </w:tcPr>
          <w:p w14:paraId="152D90F7" w14:textId="023F546A" w:rsidR="003A716E" w:rsidRPr="00744168" w:rsidRDefault="00AE1E5D" w:rsidP="00744168">
            <w:pPr>
              <w:spacing w:line="360" w:lineRule="auto"/>
              <w:jc w:val="both"/>
              <w:rPr>
                <w:rFonts w:cs="Calibri"/>
                <w:lang w:val="ro-RO"/>
              </w:rPr>
            </w:pPr>
            <w:r>
              <w:rPr>
                <w:rFonts w:cs="Calibri"/>
                <w:lang w:val="ro-RO"/>
              </w:rPr>
              <w:t>Coloana</w:t>
            </w:r>
            <w:r w:rsidR="003A716E" w:rsidRPr="00744168">
              <w:rPr>
                <w:rFonts w:cs="Calibri"/>
                <w:lang w:val="ro-RO"/>
              </w:rPr>
              <w:t xml:space="preserve"> 3</w:t>
            </w:r>
          </w:p>
        </w:tc>
        <w:tc>
          <w:tcPr>
            <w:tcW w:w="1885" w:type="dxa"/>
            <w:vAlign w:val="center"/>
          </w:tcPr>
          <w:p w14:paraId="101F00C4" w14:textId="0CA8E75D" w:rsidR="003A716E" w:rsidRPr="00744168" w:rsidRDefault="00AE1E5D" w:rsidP="00744168">
            <w:pPr>
              <w:spacing w:line="360" w:lineRule="auto"/>
              <w:jc w:val="both"/>
              <w:rPr>
                <w:rFonts w:cs="Calibri"/>
                <w:lang w:val="ro-RO"/>
              </w:rPr>
            </w:pPr>
            <w:r>
              <w:rPr>
                <w:rFonts w:cs="Calibri"/>
                <w:lang w:val="ro-RO"/>
              </w:rPr>
              <w:t>Coloana</w:t>
            </w:r>
            <w:r w:rsidR="003A716E" w:rsidRPr="00744168">
              <w:rPr>
                <w:rFonts w:cs="Calibri"/>
                <w:lang w:val="ro-RO"/>
              </w:rPr>
              <w:t xml:space="preserve"> 4</w:t>
            </w:r>
          </w:p>
        </w:tc>
      </w:tr>
      <w:tr w:rsidR="00AE1E5D" w:rsidRPr="00744168" w14:paraId="1FF1085E" w14:textId="77777777" w:rsidTr="00744168">
        <w:trPr>
          <w:trHeight w:val="340"/>
        </w:trPr>
        <w:tc>
          <w:tcPr>
            <w:tcW w:w="1885" w:type="dxa"/>
            <w:vAlign w:val="center"/>
          </w:tcPr>
          <w:p w14:paraId="4466C3E4" w14:textId="5A30E424" w:rsidR="003A716E" w:rsidRPr="00744168" w:rsidRDefault="0094046F" w:rsidP="00744168">
            <w:pPr>
              <w:spacing w:line="360" w:lineRule="auto"/>
              <w:jc w:val="both"/>
              <w:rPr>
                <w:rFonts w:cs="Calibri"/>
                <w:lang w:val="ro-RO"/>
              </w:rPr>
            </w:pPr>
            <w:r>
              <w:rPr>
                <w:rFonts w:cs="Calibri"/>
                <w:lang w:val="ro-RO"/>
              </w:rPr>
              <w:t>Rând</w:t>
            </w:r>
            <w:r w:rsidR="003A716E" w:rsidRPr="00744168">
              <w:rPr>
                <w:rFonts w:cs="Calibri"/>
                <w:lang w:val="ro-RO"/>
              </w:rPr>
              <w:t xml:space="preserve"> 1</w:t>
            </w:r>
          </w:p>
        </w:tc>
        <w:tc>
          <w:tcPr>
            <w:tcW w:w="1884" w:type="dxa"/>
            <w:vAlign w:val="center"/>
          </w:tcPr>
          <w:p w14:paraId="3575D633" w14:textId="77777777" w:rsidR="003A716E" w:rsidRPr="00744168" w:rsidRDefault="003A716E" w:rsidP="00744168">
            <w:pPr>
              <w:spacing w:line="360" w:lineRule="auto"/>
              <w:jc w:val="both"/>
              <w:rPr>
                <w:rFonts w:cs="Calibri"/>
                <w:lang w:val="ro-RO"/>
              </w:rPr>
            </w:pPr>
          </w:p>
        </w:tc>
        <w:tc>
          <w:tcPr>
            <w:tcW w:w="1884" w:type="dxa"/>
            <w:vAlign w:val="center"/>
          </w:tcPr>
          <w:p w14:paraId="04A72A3D" w14:textId="77777777" w:rsidR="003A716E" w:rsidRPr="00744168" w:rsidRDefault="003A716E" w:rsidP="00744168">
            <w:pPr>
              <w:spacing w:line="360" w:lineRule="auto"/>
              <w:jc w:val="both"/>
              <w:rPr>
                <w:rFonts w:cs="Calibri"/>
                <w:lang w:val="ro-RO"/>
              </w:rPr>
            </w:pPr>
          </w:p>
        </w:tc>
        <w:tc>
          <w:tcPr>
            <w:tcW w:w="1884" w:type="dxa"/>
            <w:vAlign w:val="center"/>
          </w:tcPr>
          <w:p w14:paraId="1C0C131F" w14:textId="77777777" w:rsidR="003A716E" w:rsidRPr="00744168" w:rsidRDefault="003A716E" w:rsidP="00744168">
            <w:pPr>
              <w:spacing w:line="360" w:lineRule="auto"/>
              <w:jc w:val="both"/>
              <w:rPr>
                <w:rFonts w:cs="Calibri"/>
                <w:lang w:val="ro-RO"/>
              </w:rPr>
            </w:pPr>
          </w:p>
        </w:tc>
        <w:tc>
          <w:tcPr>
            <w:tcW w:w="1885" w:type="dxa"/>
            <w:vAlign w:val="center"/>
          </w:tcPr>
          <w:p w14:paraId="16463F24" w14:textId="77777777" w:rsidR="003A716E" w:rsidRPr="00744168" w:rsidRDefault="003A716E" w:rsidP="00744168">
            <w:pPr>
              <w:spacing w:line="360" w:lineRule="auto"/>
              <w:jc w:val="both"/>
              <w:rPr>
                <w:rFonts w:cs="Calibri"/>
                <w:lang w:val="ro-RO"/>
              </w:rPr>
            </w:pPr>
          </w:p>
        </w:tc>
      </w:tr>
      <w:tr w:rsidR="00AE1E5D" w:rsidRPr="00744168" w14:paraId="14AA9D4A" w14:textId="77777777" w:rsidTr="00744168">
        <w:trPr>
          <w:trHeight w:val="340"/>
        </w:trPr>
        <w:tc>
          <w:tcPr>
            <w:tcW w:w="1885" w:type="dxa"/>
            <w:vAlign w:val="center"/>
          </w:tcPr>
          <w:p w14:paraId="7CDAD224" w14:textId="564EF84D" w:rsidR="003A716E" w:rsidRPr="00744168" w:rsidRDefault="0094046F" w:rsidP="00744168">
            <w:pPr>
              <w:spacing w:line="360" w:lineRule="auto"/>
              <w:jc w:val="both"/>
              <w:rPr>
                <w:rFonts w:cs="Calibri"/>
                <w:lang w:val="ro-RO"/>
              </w:rPr>
            </w:pPr>
            <w:r>
              <w:rPr>
                <w:rFonts w:cs="Calibri"/>
                <w:lang w:val="ro-RO"/>
              </w:rPr>
              <w:t>Rând</w:t>
            </w:r>
            <w:r w:rsidR="003A716E" w:rsidRPr="00744168">
              <w:rPr>
                <w:rFonts w:cs="Calibri"/>
                <w:lang w:val="ro-RO"/>
              </w:rPr>
              <w:t xml:space="preserve"> 2</w:t>
            </w:r>
          </w:p>
        </w:tc>
        <w:tc>
          <w:tcPr>
            <w:tcW w:w="1884" w:type="dxa"/>
            <w:vAlign w:val="center"/>
          </w:tcPr>
          <w:p w14:paraId="71BCA0AB" w14:textId="77777777" w:rsidR="003A716E" w:rsidRPr="00744168" w:rsidRDefault="003A716E" w:rsidP="00744168">
            <w:pPr>
              <w:spacing w:line="360" w:lineRule="auto"/>
              <w:jc w:val="both"/>
              <w:rPr>
                <w:rFonts w:cs="Calibri"/>
                <w:lang w:val="ro-RO"/>
              </w:rPr>
            </w:pPr>
          </w:p>
        </w:tc>
        <w:tc>
          <w:tcPr>
            <w:tcW w:w="1884" w:type="dxa"/>
            <w:vAlign w:val="center"/>
          </w:tcPr>
          <w:p w14:paraId="6C6CA80B" w14:textId="77777777" w:rsidR="003A716E" w:rsidRPr="00744168" w:rsidRDefault="003A716E" w:rsidP="00744168">
            <w:pPr>
              <w:spacing w:line="360" w:lineRule="auto"/>
              <w:jc w:val="both"/>
              <w:rPr>
                <w:rFonts w:cs="Calibri"/>
                <w:lang w:val="ro-RO"/>
              </w:rPr>
            </w:pPr>
          </w:p>
        </w:tc>
        <w:tc>
          <w:tcPr>
            <w:tcW w:w="1884" w:type="dxa"/>
            <w:vAlign w:val="center"/>
          </w:tcPr>
          <w:p w14:paraId="1F77ABCE" w14:textId="77777777" w:rsidR="003A716E" w:rsidRPr="00744168" w:rsidRDefault="003A716E" w:rsidP="00744168">
            <w:pPr>
              <w:spacing w:line="360" w:lineRule="auto"/>
              <w:jc w:val="both"/>
              <w:rPr>
                <w:rFonts w:cs="Calibri"/>
                <w:lang w:val="ro-RO"/>
              </w:rPr>
            </w:pPr>
          </w:p>
        </w:tc>
        <w:tc>
          <w:tcPr>
            <w:tcW w:w="1885" w:type="dxa"/>
            <w:vAlign w:val="center"/>
          </w:tcPr>
          <w:p w14:paraId="4D06B069" w14:textId="77777777" w:rsidR="003A716E" w:rsidRPr="00744168" w:rsidRDefault="003A716E" w:rsidP="00744168">
            <w:pPr>
              <w:spacing w:line="360" w:lineRule="auto"/>
              <w:jc w:val="both"/>
              <w:rPr>
                <w:rFonts w:cs="Calibri"/>
                <w:lang w:val="ro-RO"/>
              </w:rPr>
            </w:pPr>
          </w:p>
        </w:tc>
      </w:tr>
      <w:tr w:rsidR="00AE1E5D" w:rsidRPr="00744168" w14:paraId="2F784DE4" w14:textId="77777777" w:rsidTr="00744168">
        <w:trPr>
          <w:trHeight w:val="340"/>
        </w:trPr>
        <w:tc>
          <w:tcPr>
            <w:tcW w:w="1885" w:type="dxa"/>
            <w:vAlign w:val="center"/>
          </w:tcPr>
          <w:p w14:paraId="7060DDFF" w14:textId="2A3CDF68" w:rsidR="003A716E" w:rsidRPr="00744168" w:rsidRDefault="0094046F" w:rsidP="00744168">
            <w:pPr>
              <w:spacing w:line="360" w:lineRule="auto"/>
              <w:jc w:val="both"/>
              <w:rPr>
                <w:rFonts w:cs="Calibri"/>
                <w:lang w:val="ro-RO"/>
              </w:rPr>
            </w:pPr>
            <w:r>
              <w:rPr>
                <w:rFonts w:cs="Calibri"/>
                <w:lang w:val="ro-RO"/>
              </w:rPr>
              <w:t>Rând</w:t>
            </w:r>
            <w:r w:rsidR="003A716E" w:rsidRPr="00744168">
              <w:rPr>
                <w:rFonts w:cs="Calibri"/>
                <w:lang w:val="ro-RO"/>
              </w:rPr>
              <w:t xml:space="preserve"> 3</w:t>
            </w:r>
          </w:p>
        </w:tc>
        <w:tc>
          <w:tcPr>
            <w:tcW w:w="1884" w:type="dxa"/>
            <w:vAlign w:val="center"/>
          </w:tcPr>
          <w:p w14:paraId="4F316FBB" w14:textId="77777777" w:rsidR="003A716E" w:rsidRPr="00744168" w:rsidRDefault="003A716E" w:rsidP="00744168">
            <w:pPr>
              <w:spacing w:line="360" w:lineRule="auto"/>
              <w:jc w:val="both"/>
              <w:rPr>
                <w:rFonts w:cs="Calibri"/>
                <w:lang w:val="ro-RO"/>
              </w:rPr>
            </w:pPr>
          </w:p>
        </w:tc>
        <w:tc>
          <w:tcPr>
            <w:tcW w:w="1884" w:type="dxa"/>
            <w:vAlign w:val="center"/>
          </w:tcPr>
          <w:p w14:paraId="36982895" w14:textId="77777777" w:rsidR="003A716E" w:rsidRPr="00744168" w:rsidRDefault="003A716E" w:rsidP="00744168">
            <w:pPr>
              <w:spacing w:line="360" w:lineRule="auto"/>
              <w:jc w:val="both"/>
              <w:rPr>
                <w:rFonts w:cs="Calibri"/>
                <w:lang w:val="ro-RO"/>
              </w:rPr>
            </w:pPr>
          </w:p>
        </w:tc>
        <w:tc>
          <w:tcPr>
            <w:tcW w:w="1884" w:type="dxa"/>
            <w:vAlign w:val="center"/>
          </w:tcPr>
          <w:p w14:paraId="0659B932" w14:textId="77777777" w:rsidR="003A716E" w:rsidRPr="00744168" w:rsidRDefault="003A716E" w:rsidP="00744168">
            <w:pPr>
              <w:spacing w:line="360" w:lineRule="auto"/>
              <w:jc w:val="both"/>
              <w:rPr>
                <w:rFonts w:cs="Calibri"/>
                <w:lang w:val="ro-RO"/>
              </w:rPr>
            </w:pPr>
          </w:p>
        </w:tc>
        <w:tc>
          <w:tcPr>
            <w:tcW w:w="1885" w:type="dxa"/>
            <w:vAlign w:val="center"/>
          </w:tcPr>
          <w:p w14:paraId="3B225735" w14:textId="77777777" w:rsidR="003A716E" w:rsidRPr="00744168" w:rsidRDefault="003A716E" w:rsidP="00744168">
            <w:pPr>
              <w:spacing w:line="360" w:lineRule="auto"/>
              <w:jc w:val="both"/>
              <w:rPr>
                <w:rFonts w:cs="Calibri"/>
                <w:lang w:val="ro-RO"/>
              </w:rPr>
            </w:pPr>
          </w:p>
        </w:tc>
      </w:tr>
    </w:tbl>
    <w:p w14:paraId="3551022A" w14:textId="1AAD0387" w:rsidR="003A716E" w:rsidRPr="003A716E" w:rsidRDefault="003A716E" w:rsidP="003A716E">
      <w:pPr>
        <w:tabs>
          <w:tab w:val="left" w:pos="1559"/>
        </w:tabs>
        <w:spacing w:line="360" w:lineRule="auto"/>
        <w:jc w:val="both"/>
        <w:rPr>
          <w:rFonts w:eastAsia="Times New Roman" w:cs="Calibri"/>
          <w:i/>
          <w:iCs/>
          <w:lang w:val="ro-RO" w:eastAsia="en-GB"/>
        </w:rPr>
      </w:pPr>
      <w:r w:rsidRPr="003A716E">
        <w:rPr>
          <w:rFonts w:eastAsia="Times New Roman" w:cs="Calibri"/>
          <w:i/>
          <w:iCs/>
          <w:lang w:val="ro-RO" w:eastAsia="en-GB"/>
        </w:rPr>
        <w:t xml:space="preserve">  Legenda tabelului (dacă este cazul)</w:t>
      </w:r>
    </w:p>
    <w:p w14:paraId="7FCCD308" w14:textId="73887CF2" w:rsidR="003A716E" w:rsidRPr="003A716E" w:rsidRDefault="00AE1E5D" w:rsidP="003A716E">
      <w:pPr>
        <w:pStyle w:val="ListParagraph"/>
        <w:tabs>
          <w:tab w:val="left" w:pos="1559"/>
        </w:tabs>
        <w:spacing w:line="360" w:lineRule="auto"/>
        <w:ind w:left="0"/>
        <w:jc w:val="center"/>
        <w:rPr>
          <w:rFonts w:eastAsia="Times New Roman" w:cs="Calibri"/>
          <w:i/>
          <w:iCs/>
          <w:lang w:val="ro-RO" w:eastAsia="en-GB"/>
        </w:rPr>
      </w:pPr>
      <w:r>
        <w:rPr>
          <w:rFonts w:eastAsia="Times New Roman" w:cs="Calibri"/>
          <w:i/>
          <w:iCs/>
          <w:noProof/>
          <w:lang w:val="ro-RO" w:eastAsia="en-GB"/>
        </w:rPr>
        <mc:AlternateContent>
          <mc:Choice Requires="wps">
            <w:drawing>
              <wp:inline distT="0" distB="0" distL="0" distR="0" wp14:anchorId="562E4E78" wp14:editId="555F4F22">
                <wp:extent cx="2506436" cy="1183821"/>
                <wp:effectExtent l="0" t="0" r="8255" b="10160"/>
                <wp:docPr id="798913251" name="Text Box 3"/>
                <wp:cNvGraphicFramePr/>
                <a:graphic xmlns:a="http://schemas.openxmlformats.org/drawingml/2006/main">
                  <a:graphicData uri="http://schemas.microsoft.com/office/word/2010/wordprocessingShape">
                    <wps:wsp>
                      <wps:cNvSpPr txBox="1"/>
                      <wps:spPr>
                        <a:xfrm>
                          <a:off x="0" y="0"/>
                          <a:ext cx="2506436" cy="1183821"/>
                        </a:xfrm>
                        <a:prstGeom prst="rect">
                          <a:avLst/>
                        </a:prstGeom>
                        <a:solidFill>
                          <a:schemeClr val="bg1">
                            <a:lumMod val="85000"/>
                          </a:schemeClr>
                        </a:solidFill>
                        <a:ln>
                          <a:solidFill>
                            <a:schemeClr val="tx1">
                              <a:lumMod val="50000"/>
                              <a:lumOff val="50000"/>
                            </a:schemeClr>
                          </a:solidFill>
                        </a:ln>
                      </wps:spPr>
                      <wps:style>
                        <a:lnRef idx="1">
                          <a:schemeClr val="dk1"/>
                        </a:lnRef>
                        <a:fillRef idx="2">
                          <a:schemeClr val="dk1"/>
                        </a:fillRef>
                        <a:effectRef idx="1">
                          <a:schemeClr val="dk1"/>
                        </a:effectRef>
                        <a:fontRef idx="minor">
                          <a:schemeClr val="dk1"/>
                        </a:fontRef>
                      </wps:style>
                      <wps:txbx>
                        <w:txbxContent>
                          <w:p w14:paraId="4CFF2703" w14:textId="3653AF63" w:rsidR="00AE1E5D" w:rsidRPr="00AE1E5D" w:rsidRDefault="00AE1E5D" w:rsidP="00AE1E5D">
                            <w:pPr>
                              <w:jc w:val="center"/>
                              <w:rPr>
                                <w:color w:val="FFFFFF" w:themeColor="background1"/>
                                <w:sz w:val="32"/>
                                <w:szCs w:val="32"/>
                              </w:rPr>
                            </w:pPr>
                            <w:r w:rsidRPr="00AE1E5D">
                              <w:rPr>
                                <w:color w:val="FFFFFF" w:themeColor="background1"/>
                                <w:sz w:val="32"/>
                                <w:szCs w:val="32"/>
                              </w:rPr>
                              <w:t>IMAG</w:t>
                            </w:r>
                            <w:r w:rsidR="00ED250E">
                              <w:rPr>
                                <w:color w:val="FFFFFF" w:themeColor="background1"/>
                                <w:sz w:val="32"/>
                                <w:szCs w:val="32"/>
                              </w:rPr>
                              <w:t>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62E4E78" id="_x0000_t202" coordsize="21600,21600" o:spt="202" path="m,l,21600r21600,l21600,xe">
                <v:stroke joinstyle="miter"/>
                <v:path gradientshapeok="t" o:connecttype="rect"/>
              </v:shapetype>
              <v:shape id="Text Box 3" o:spid="_x0000_s1026" type="#_x0000_t202" style="width:197.35pt;height:9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" fillcolor="#d8d8d8 [2732]" strokecolor="gray [1629]" strokeweight="1pt">
                <v:textbox>
                  <w:txbxContent>
                    <w:p w14:paraId="4CFF2703" w14:textId="3653AF63" w:rsidR="00AE1E5D" w:rsidRPr="00AE1E5D" w:rsidRDefault="00AE1E5D" w:rsidP="00AE1E5D">
                      <w:pPr>
                        <w:jc w:val="center"/>
                        <w:rPr>
                          <w:color w:val="FFFFFF" w:themeColor="background1"/>
                          <w:sz w:val="32"/>
                          <w:szCs w:val="32"/>
                        </w:rPr>
                      </w:pPr>
                      <w:r w:rsidRPr="00AE1E5D">
                        <w:rPr>
                          <w:color w:val="FFFFFF" w:themeColor="background1"/>
                          <w:sz w:val="32"/>
                          <w:szCs w:val="32"/>
                        </w:rPr>
                        <w:t>IMAG</w:t>
                      </w:r>
                      <w:r w:rsidR="00ED250E">
                        <w:rPr>
                          <w:color w:val="FFFFFF" w:themeColor="background1"/>
                          <w:sz w:val="32"/>
                          <w:szCs w:val="32"/>
                        </w:rPr>
                        <w:t>INE</w:t>
                      </w:r>
                    </w:p>
                  </w:txbxContent>
                </v:textbox>
                <w10:anchorlock/>
              </v:shape>
            </w:pict>
          </mc:Fallback>
        </mc:AlternateContent>
      </w:r>
    </w:p>
    <w:p w14:paraId="6FC8C893" w14:textId="7292E49D" w:rsidR="003A716E" w:rsidRPr="003A716E" w:rsidRDefault="003A716E" w:rsidP="006449AF">
      <w:pPr>
        <w:pStyle w:val="ListParagraph"/>
        <w:tabs>
          <w:tab w:val="left" w:pos="1559"/>
        </w:tabs>
        <w:spacing w:line="360" w:lineRule="auto"/>
        <w:ind w:left="0"/>
        <w:jc w:val="center"/>
        <w:rPr>
          <w:rFonts w:eastAsia="Times New Roman" w:cs="Calibri"/>
          <w:i/>
          <w:iCs/>
          <w:color w:val="000000"/>
          <w:lang w:val="ro-RO" w:eastAsia="en-GB"/>
        </w:rPr>
      </w:pPr>
      <w:r w:rsidRPr="003A716E">
        <w:rPr>
          <w:rFonts w:eastAsia="Times New Roman" w:cs="Calibri"/>
          <w:b/>
          <w:bCs/>
          <w:lang w:val="ro-RO" w:eastAsia="en-GB"/>
        </w:rPr>
        <w:t xml:space="preserve">Figura 1. Titlul figurii </w:t>
      </w:r>
      <w:r w:rsidRPr="003A716E">
        <w:rPr>
          <w:rFonts w:eastAsia="Times New Roman" w:cs="Calibri"/>
          <w:i/>
          <w:iCs/>
          <w:color w:val="000000"/>
          <w:lang w:val="ro-RO" w:eastAsia="en-GB"/>
        </w:rPr>
        <w:t>(numărul figurii este cifră arab</w:t>
      </w:r>
      <w:r w:rsidR="00AE1E5D">
        <w:rPr>
          <w:rFonts w:eastAsia="Times New Roman" w:cs="Calibri"/>
          <w:i/>
          <w:iCs/>
          <w:color w:val="000000"/>
          <w:lang w:val="ro-RO" w:eastAsia="en-GB"/>
        </w:rPr>
        <w:t>ă</w:t>
      </w:r>
      <w:r w:rsidRPr="003A716E">
        <w:rPr>
          <w:rFonts w:eastAsia="Times New Roman" w:cs="Calibri"/>
          <w:i/>
          <w:iCs/>
          <w:color w:val="000000"/>
          <w:lang w:val="ro-RO" w:eastAsia="en-GB"/>
        </w:rPr>
        <w:t>, titlul sub figură,</w:t>
      </w:r>
      <w:r w:rsidR="00837438">
        <w:rPr>
          <w:rFonts w:eastAsia="Times New Roman" w:cs="Calibri"/>
          <w:i/>
          <w:iCs/>
          <w:color w:val="000000"/>
          <w:lang w:val="ro-RO" w:eastAsia="en-GB"/>
        </w:rPr>
        <w:t xml:space="preserve"> </w:t>
      </w:r>
      <w:r w:rsidRPr="003A716E">
        <w:rPr>
          <w:rFonts w:eastAsia="Times New Roman" w:cs="Calibri"/>
          <w:i/>
          <w:iCs/>
          <w:color w:val="000000"/>
          <w:lang w:val="ro-RO" w:eastAsia="en-GB"/>
        </w:rPr>
        <w:t>centrat, se numerotează în ordinea apariției text)</w:t>
      </w:r>
    </w:p>
    <w:p w14:paraId="04C3942F" w14:textId="77777777" w:rsidR="003A716E" w:rsidRPr="003A716E" w:rsidRDefault="003A716E" w:rsidP="003A716E">
      <w:pPr>
        <w:pStyle w:val="ListParagraph"/>
        <w:tabs>
          <w:tab w:val="left" w:pos="1559"/>
        </w:tabs>
        <w:spacing w:line="360" w:lineRule="auto"/>
        <w:ind w:left="0"/>
        <w:jc w:val="both"/>
        <w:rPr>
          <w:rFonts w:eastAsia="Times New Roman" w:cs="Calibri"/>
          <w:lang w:val="ro-RO" w:eastAsia="en-GB"/>
        </w:rPr>
      </w:pPr>
      <w:r w:rsidRPr="003A716E">
        <w:rPr>
          <w:rFonts w:eastAsia="Times New Roman" w:cs="Calibri"/>
          <w:lang w:val="ro-RO" w:eastAsia="en-GB"/>
        </w:rPr>
        <w:t>Pot fi incluse figuri și tabele originale care conțin date din propriile rezultate. Datele incluse în tabele nu se vor repeta în text. Figurile și tabelele se numerotează în ordinea în care apar în text (Tabel 1, Tabel 2,...; Figura 1. Figura 2, ...).</w:t>
      </w:r>
    </w:p>
    <w:p w14:paraId="5E188E63" w14:textId="77777777" w:rsidR="003A716E" w:rsidRPr="003A716E" w:rsidRDefault="003A716E" w:rsidP="003A716E">
      <w:pPr>
        <w:pStyle w:val="ListParagraph"/>
        <w:numPr>
          <w:ilvl w:val="0"/>
          <w:numId w:val="21"/>
        </w:numPr>
        <w:spacing w:after="0" w:line="360" w:lineRule="auto"/>
        <w:jc w:val="both"/>
        <w:rPr>
          <w:rFonts w:cs="Calibri"/>
          <w:lang w:val="ro-RO" w:eastAsia="en-GB"/>
        </w:rPr>
      </w:pPr>
      <w:r w:rsidRPr="003A716E">
        <w:rPr>
          <w:rFonts w:eastAsia="Times New Roman" w:cs="Calibri"/>
          <w:b/>
          <w:bCs/>
          <w:i/>
          <w:iCs/>
          <w:lang w:val="ro-RO" w:eastAsia="en-GB"/>
        </w:rPr>
        <w:t>Discuții.</w:t>
      </w:r>
      <w:r w:rsidRPr="003A716E">
        <w:rPr>
          <w:rFonts w:eastAsia="Times New Roman" w:cs="Calibri"/>
          <w:i/>
          <w:iCs/>
          <w:lang w:val="ro-RO" w:eastAsia="en-GB"/>
        </w:rPr>
        <w:t xml:space="preserve"> </w:t>
      </w:r>
      <w:r w:rsidRPr="003A716E">
        <w:rPr>
          <w:rFonts w:cs="Calibri"/>
          <w:lang w:val="ro-RO" w:eastAsia="en-GB"/>
        </w:rPr>
        <w:t>Această secțiune trebuie să reprezinte interpretarea rezultatelor, dacă studiul a confirmat/infirmat ipoteza, dacă rezultatele obținute sunt în concordanță cu cele din literatura de specialitate; implicațiile studiului în domeniu, sugestii pentru îmbunătățirea studiului. Precizați relevanța pentru practica farmaceutică și științifică, limitările studiului și posibile direcții viitoare de cercetare.</w:t>
      </w:r>
    </w:p>
    <w:p w14:paraId="6F1B5875" w14:textId="77777777" w:rsidR="00837438" w:rsidRDefault="003A716E" w:rsidP="00837438">
      <w:pPr>
        <w:pStyle w:val="ListParagraph"/>
        <w:numPr>
          <w:ilvl w:val="0"/>
          <w:numId w:val="21"/>
        </w:numPr>
        <w:spacing w:after="0" w:line="360" w:lineRule="auto"/>
        <w:jc w:val="both"/>
        <w:rPr>
          <w:rFonts w:cs="Calibri"/>
          <w:lang w:val="ro-RO" w:eastAsia="en-GB"/>
        </w:rPr>
      </w:pPr>
      <w:r w:rsidRPr="003A716E">
        <w:rPr>
          <w:rFonts w:eastAsia="Times New Roman" w:cs="Calibri"/>
          <w:b/>
          <w:bCs/>
          <w:i/>
          <w:iCs/>
          <w:lang w:val="ro-RO" w:eastAsia="en-GB"/>
        </w:rPr>
        <w:t>Concluzii</w:t>
      </w:r>
      <w:r w:rsidRPr="003A716E">
        <w:rPr>
          <w:rFonts w:eastAsia="Times New Roman" w:cs="Calibri"/>
          <w:i/>
          <w:iCs/>
          <w:lang w:val="ro-RO" w:eastAsia="en-GB"/>
        </w:rPr>
        <w:t xml:space="preserve">. </w:t>
      </w:r>
      <w:r w:rsidRPr="003A716E">
        <w:rPr>
          <w:rFonts w:cs="Calibri"/>
          <w:lang w:val="ro-RO" w:eastAsia="en-GB"/>
        </w:rPr>
        <w:t>Concluziile lucrării trebuie să se refere exclusiv la tema studiată. Nu se includ citate din literatură sau alte referințe bibliografice.</w:t>
      </w:r>
    </w:p>
    <w:p w14:paraId="071D814F" w14:textId="77777777" w:rsidR="003A716E" w:rsidRPr="00837438" w:rsidRDefault="003A716E" w:rsidP="00837438">
      <w:pPr>
        <w:pStyle w:val="ListParagraph"/>
        <w:numPr>
          <w:ilvl w:val="0"/>
          <w:numId w:val="21"/>
        </w:numPr>
        <w:spacing w:after="0" w:line="360" w:lineRule="auto"/>
        <w:jc w:val="both"/>
        <w:rPr>
          <w:rFonts w:cs="Calibri"/>
          <w:lang w:val="ro-RO" w:eastAsia="en-GB"/>
        </w:rPr>
      </w:pPr>
      <w:r w:rsidRPr="00837438">
        <w:rPr>
          <w:rFonts w:eastAsia="Times New Roman" w:cs="Calibri"/>
          <w:b/>
          <w:bCs/>
          <w:i/>
          <w:iCs/>
          <w:lang w:val="ro-RO" w:eastAsia="en-GB"/>
        </w:rPr>
        <w:t>Referințe</w:t>
      </w:r>
    </w:p>
    <w:p w14:paraId="11F67078" w14:textId="77777777" w:rsidR="003A716E" w:rsidRPr="003A716E" w:rsidRDefault="003A716E" w:rsidP="00837438">
      <w:pPr>
        <w:tabs>
          <w:tab w:val="left" w:pos="1559"/>
        </w:tabs>
        <w:spacing w:line="360" w:lineRule="auto"/>
        <w:ind w:left="720"/>
        <w:jc w:val="both"/>
        <w:rPr>
          <w:rFonts w:eastAsia="Times New Roman" w:cs="Calibri"/>
          <w:i/>
          <w:iCs/>
          <w:lang w:val="ro-RO" w:eastAsia="en-GB"/>
        </w:rPr>
      </w:pPr>
      <w:r w:rsidRPr="003A716E">
        <w:rPr>
          <w:rFonts w:eastAsia="Times New Roman" w:cs="Calibri"/>
          <w:lang w:val="ro-RO" w:eastAsia="en-GB"/>
        </w:rPr>
        <w:t xml:space="preserve">Lista de referințe ar trebui să urmeze stilul Vancouver, dând numele și inițialele numelui tuturor autorilor, cu excepția cazului în care există mai mult de șase, când trebuie date doar primele trei nume, urmate de </w:t>
      </w:r>
      <w:r w:rsidRPr="003A716E">
        <w:rPr>
          <w:rFonts w:eastAsia="Times New Roman" w:cs="Calibri"/>
          <w:i/>
          <w:iCs/>
          <w:lang w:val="ro-RO" w:eastAsia="en-GB"/>
        </w:rPr>
        <w:t>et al</w:t>
      </w:r>
      <w:r w:rsidRPr="003A716E">
        <w:rPr>
          <w:rFonts w:eastAsia="Times New Roman" w:cs="Calibri"/>
          <w:lang w:val="ro-RO" w:eastAsia="en-GB"/>
        </w:rPr>
        <w:t xml:space="preserve">.  Numele autorilor trebuie să fie urmate de titlul articolului, titlul revistei </w:t>
      </w:r>
      <w:r w:rsidRPr="003A716E">
        <w:rPr>
          <w:rFonts w:eastAsia="Times New Roman" w:cs="Calibri"/>
          <w:lang w:val="ro-RO" w:eastAsia="en-GB"/>
        </w:rPr>
        <w:lastRenderedPageBreak/>
        <w:t xml:space="preserve">abreviat în funcție de stilul Index </w:t>
      </w:r>
      <w:proofErr w:type="spellStart"/>
      <w:r w:rsidRPr="003A716E">
        <w:rPr>
          <w:rFonts w:eastAsia="Times New Roman" w:cs="Calibri"/>
          <w:lang w:val="ro-RO" w:eastAsia="en-GB"/>
        </w:rPr>
        <w:t>Medicus</w:t>
      </w:r>
      <w:proofErr w:type="spellEnd"/>
      <w:r w:rsidRPr="003A716E">
        <w:rPr>
          <w:rFonts w:eastAsia="Times New Roman" w:cs="Calibri"/>
          <w:lang w:val="ro-RO" w:eastAsia="en-GB"/>
        </w:rPr>
        <w:t>, anul publicării, numărul volumului și numerele complete ale paginii.</w:t>
      </w:r>
      <w:r w:rsidRPr="003A716E">
        <w:rPr>
          <w:rFonts w:eastAsia="Times New Roman" w:cs="Calibri"/>
          <w:i/>
          <w:iCs/>
          <w:lang w:val="ro-RO" w:eastAsia="en-GB"/>
        </w:rPr>
        <w:t xml:space="preserve"> </w:t>
      </w:r>
    </w:p>
    <w:p w14:paraId="36456AFC" w14:textId="77777777" w:rsidR="003A716E" w:rsidRPr="003A716E" w:rsidRDefault="003A716E" w:rsidP="003A716E">
      <w:pPr>
        <w:tabs>
          <w:tab w:val="left" w:pos="1559"/>
        </w:tabs>
        <w:spacing w:line="360" w:lineRule="auto"/>
        <w:jc w:val="both"/>
        <w:rPr>
          <w:rFonts w:eastAsia="Times New Roman" w:cs="Calibri"/>
          <w:i/>
          <w:iCs/>
          <w:lang w:val="ro-RO" w:eastAsia="en-GB"/>
        </w:rPr>
      </w:pPr>
    </w:p>
    <w:p w14:paraId="202612A6" w14:textId="633E3C19" w:rsidR="003A716E" w:rsidRPr="003A716E" w:rsidRDefault="00AE1E5D" w:rsidP="003A716E">
      <w:pPr>
        <w:tabs>
          <w:tab w:val="left" w:pos="1559"/>
        </w:tabs>
        <w:spacing w:line="360" w:lineRule="auto"/>
        <w:jc w:val="both"/>
        <w:rPr>
          <w:rFonts w:eastAsia="Times New Roman" w:cs="Calibri"/>
          <w:i/>
          <w:iCs/>
          <w:lang w:val="ro-RO" w:eastAsia="en-GB"/>
        </w:rPr>
      </w:pPr>
      <w:r w:rsidRPr="003A716E">
        <w:rPr>
          <w:rFonts w:eastAsia="Times New Roman" w:cs="Calibri"/>
          <w:i/>
          <w:iCs/>
          <w:lang w:val="ro-RO" w:eastAsia="en-GB"/>
        </w:rPr>
        <w:t>Exemple</w:t>
      </w:r>
      <w:r w:rsidR="003A716E" w:rsidRPr="003A716E">
        <w:rPr>
          <w:rFonts w:eastAsia="Times New Roman" w:cs="Calibri"/>
          <w:i/>
          <w:iCs/>
          <w:lang w:val="ro-RO" w:eastAsia="en-GB"/>
        </w:rPr>
        <w:t xml:space="preserve"> pentru</w:t>
      </w:r>
      <w:r w:rsidR="0094046F">
        <w:rPr>
          <w:rFonts w:eastAsia="Times New Roman" w:cs="Calibri"/>
          <w:i/>
          <w:iCs/>
          <w:lang w:val="ro-RO" w:eastAsia="en-GB"/>
        </w:rPr>
        <w:t xml:space="preserve"> articole, site web, carte, capitol de carte</w:t>
      </w:r>
      <w:r w:rsidR="003A716E" w:rsidRPr="003A716E">
        <w:rPr>
          <w:rFonts w:eastAsia="Times New Roman" w:cs="Calibri"/>
          <w:i/>
          <w:iCs/>
          <w:lang w:val="ro-RO" w:eastAsia="en-GB"/>
        </w:rPr>
        <w:t xml:space="preserve"> </w:t>
      </w:r>
      <w:r w:rsidR="0094046F">
        <w:rPr>
          <w:rFonts w:eastAsia="Times New Roman" w:cs="Calibri"/>
          <w:i/>
          <w:iCs/>
          <w:lang w:val="ro-RO" w:eastAsia="en-GB"/>
        </w:rPr>
        <w:t>(</w:t>
      </w:r>
      <w:r w:rsidR="003A716E" w:rsidRPr="003A716E">
        <w:rPr>
          <w:rFonts w:eastAsia="Times New Roman" w:cs="Calibri"/>
          <w:i/>
          <w:iCs/>
          <w:lang w:val="ro-RO" w:eastAsia="en-GB"/>
        </w:rPr>
        <w:t xml:space="preserve">Journal </w:t>
      </w:r>
      <w:proofErr w:type="spellStart"/>
      <w:r w:rsidR="003A716E" w:rsidRPr="003A716E">
        <w:rPr>
          <w:rFonts w:eastAsia="Times New Roman" w:cs="Calibri"/>
          <w:i/>
          <w:iCs/>
          <w:lang w:val="ro-RO" w:eastAsia="en-GB"/>
        </w:rPr>
        <w:t>articles</w:t>
      </w:r>
      <w:proofErr w:type="spellEnd"/>
      <w:r w:rsidR="003A716E" w:rsidRPr="003A716E">
        <w:rPr>
          <w:rFonts w:eastAsia="Times New Roman" w:cs="Calibri"/>
          <w:i/>
          <w:iCs/>
          <w:lang w:val="ro-RO" w:eastAsia="en-GB"/>
        </w:rPr>
        <w:t xml:space="preserve">, Website, </w:t>
      </w:r>
      <w:proofErr w:type="spellStart"/>
      <w:r w:rsidR="003A716E" w:rsidRPr="003A716E">
        <w:rPr>
          <w:rFonts w:eastAsia="Times New Roman" w:cs="Calibri"/>
          <w:i/>
          <w:iCs/>
          <w:lang w:val="ro-RO" w:eastAsia="en-GB"/>
        </w:rPr>
        <w:t>Book</w:t>
      </w:r>
      <w:proofErr w:type="spellEnd"/>
      <w:r w:rsidR="003A716E" w:rsidRPr="003A716E">
        <w:rPr>
          <w:rFonts w:eastAsia="Times New Roman" w:cs="Calibri"/>
          <w:i/>
          <w:iCs/>
          <w:lang w:val="ro-RO" w:eastAsia="en-GB"/>
        </w:rPr>
        <w:t xml:space="preserve">, </w:t>
      </w:r>
      <w:proofErr w:type="spellStart"/>
      <w:r w:rsidR="003A716E" w:rsidRPr="003A716E">
        <w:rPr>
          <w:rFonts w:eastAsia="Times New Roman" w:cs="Calibri"/>
          <w:i/>
          <w:iCs/>
          <w:lang w:val="ro-RO" w:eastAsia="en-GB"/>
        </w:rPr>
        <w:t>Book</w:t>
      </w:r>
      <w:proofErr w:type="spellEnd"/>
      <w:r w:rsidR="003A716E" w:rsidRPr="003A716E">
        <w:rPr>
          <w:rFonts w:eastAsia="Times New Roman" w:cs="Calibri"/>
          <w:i/>
          <w:iCs/>
          <w:lang w:val="ro-RO" w:eastAsia="en-GB"/>
        </w:rPr>
        <w:t xml:space="preserve"> </w:t>
      </w:r>
      <w:proofErr w:type="spellStart"/>
      <w:r w:rsidR="003A716E" w:rsidRPr="003A716E">
        <w:rPr>
          <w:rFonts w:eastAsia="Times New Roman" w:cs="Calibri"/>
          <w:i/>
          <w:iCs/>
          <w:lang w:val="ro-RO" w:eastAsia="en-GB"/>
        </w:rPr>
        <w:t>chapter</w:t>
      </w:r>
      <w:proofErr w:type="spellEnd"/>
      <w:r w:rsidR="0094046F">
        <w:rPr>
          <w:rFonts w:eastAsia="Times New Roman" w:cs="Calibri"/>
          <w:i/>
          <w:iCs/>
          <w:lang w:val="ro-RO" w:eastAsia="en-GB"/>
        </w:rPr>
        <w:t>)</w:t>
      </w:r>
      <w:r w:rsidR="003A716E" w:rsidRPr="003A716E">
        <w:rPr>
          <w:rFonts w:eastAsia="Times New Roman" w:cs="Calibri"/>
          <w:i/>
          <w:iCs/>
          <w:lang w:val="ro-RO" w:eastAsia="en-GB"/>
        </w:rPr>
        <w:t>:</w:t>
      </w:r>
    </w:p>
    <w:p w14:paraId="6FA6409F" w14:textId="77777777" w:rsidR="003A716E" w:rsidRPr="003A716E" w:rsidRDefault="003A716E" w:rsidP="00837438">
      <w:pPr>
        <w:numPr>
          <w:ilvl w:val="0"/>
          <w:numId w:val="26"/>
        </w:numPr>
        <w:tabs>
          <w:tab w:val="left" w:pos="1559"/>
        </w:tabs>
        <w:spacing w:after="0" w:line="360" w:lineRule="auto"/>
        <w:contextualSpacing/>
        <w:jc w:val="both"/>
        <w:rPr>
          <w:rFonts w:eastAsia="Times New Roman" w:cs="Calibri"/>
          <w:lang w:val="ro-RO" w:eastAsia="en-GB"/>
        </w:rPr>
      </w:pPr>
      <w:r w:rsidRPr="003A716E">
        <w:rPr>
          <w:rFonts w:eastAsia="Times New Roman" w:cs="Calibri"/>
          <w:lang w:val="ro-RO" w:eastAsia="en-GB"/>
        </w:rPr>
        <w:t xml:space="preserve">Jackson AP, Gamble JA, </w:t>
      </w:r>
      <w:proofErr w:type="spellStart"/>
      <w:r w:rsidRPr="003A716E">
        <w:rPr>
          <w:rFonts w:eastAsia="Times New Roman" w:cs="Calibri"/>
          <w:lang w:val="ro-RO" w:eastAsia="en-GB"/>
        </w:rPr>
        <w:t>Yeomans</w:t>
      </w:r>
      <w:proofErr w:type="spellEnd"/>
      <w:r w:rsidRPr="003A716E">
        <w:rPr>
          <w:rFonts w:eastAsia="Times New Roman" w:cs="Calibri"/>
          <w:lang w:val="ro-RO" w:eastAsia="en-GB"/>
        </w:rPr>
        <w:t xml:space="preserve"> T, et al. Comparative </w:t>
      </w:r>
      <w:proofErr w:type="spellStart"/>
      <w:r w:rsidRPr="003A716E">
        <w:rPr>
          <w:rFonts w:eastAsia="Times New Roman" w:cs="Calibri"/>
          <w:lang w:val="ro-RO" w:eastAsia="en-GB"/>
        </w:rPr>
        <w:t>genomics</w:t>
      </w:r>
      <w:proofErr w:type="spellEnd"/>
      <w:r w:rsidRPr="003A716E">
        <w:rPr>
          <w:rFonts w:eastAsia="Times New Roman" w:cs="Calibri"/>
          <w:lang w:val="ro-RO" w:eastAsia="en-GB"/>
        </w:rPr>
        <w:t xml:space="preserve"> of </w:t>
      </w:r>
      <w:proofErr w:type="spellStart"/>
      <w:r w:rsidRPr="003A716E">
        <w:rPr>
          <w:rFonts w:eastAsia="Times New Roman" w:cs="Calibri"/>
          <w:lang w:val="ro-RO" w:eastAsia="en-GB"/>
        </w:rPr>
        <w:t>the</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fungal</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pathogens</w:t>
      </w:r>
      <w:proofErr w:type="spellEnd"/>
      <w:r w:rsidRPr="003A716E">
        <w:rPr>
          <w:rFonts w:eastAsia="Times New Roman" w:cs="Calibri"/>
          <w:lang w:val="ro-RO" w:eastAsia="en-GB"/>
        </w:rPr>
        <w:t xml:space="preserve"> Candida </w:t>
      </w:r>
      <w:proofErr w:type="spellStart"/>
      <w:r w:rsidRPr="003A716E">
        <w:rPr>
          <w:rFonts w:eastAsia="Times New Roman" w:cs="Calibri"/>
          <w:lang w:val="ro-RO" w:eastAsia="en-GB"/>
        </w:rPr>
        <w:t>dubliniensis</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and</w:t>
      </w:r>
      <w:proofErr w:type="spellEnd"/>
      <w:r w:rsidRPr="003A716E">
        <w:rPr>
          <w:rFonts w:eastAsia="Times New Roman" w:cs="Calibri"/>
          <w:lang w:val="ro-RO" w:eastAsia="en-GB"/>
        </w:rPr>
        <w:t xml:space="preserve"> Candida </w:t>
      </w:r>
      <w:proofErr w:type="spellStart"/>
      <w:r w:rsidRPr="003A716E">
        <w:rPr>
          <w:rFonts w:eastAsia="Times New Roman" w:cs="Calibri"/>
          <w:lang w:val="ro-RO" w:eastAsia="en-GB"/>
        </w:rPr>
        <w:t>albicans</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Genome</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Res</w:t>
      </w:r>
      <w:proofErr w:type="spellEnd"/>
      <w:r w:rsidRPr="003A716E">
        <w:rPr>
          <w:rFonts w:eastAsia="Times New Roman" w:cs="Calibri"/>
          <w:lang w:val="ro-RO" w:eastAsia="en-GB"/>
        </w:rPr>
        <w:t>. 2009;19(12):2231–44.</w:t>
      </w:r>
    </w:p>
    <w:p w14:paraId="5809F731" w14:textId="77777777" w:rsidR="00837438" w:rsidRDefault="003A716E" w:rsidP="00837438">
      <w:pPr>
        <w:numPr>
          <w:ilvl w:val="0"/>
          <w:numId w:val="26"/>
        </w:numPr>
        <w:tabs>
          <w:tab w:val="left" w:pos="1559"/>
        </w:tabs>
        <w:spacing w:after="0" w:line="360" w:lineRule="auto"/>
        <w:contextualSpacing/>
        <w:jc w:val="both"/>
        <w:rPr>
          <w:rFonts w:eastAsia="Times New Roman" w:cs="Calibri"/>
          <w:lang w:val="ro-RO" w:eastAsia="en-GB"/>
        </w:rPr>
      </w:pPr>
      <w:r w:rsidRPr="003A716E">
        <w:rPr>
          <w:rFonts w:eastAsia="Times New Roman" w:cs="Calibri"/>
          <w:lang w:val="ro-RO" w:eastAsia="en-GB"/>
        </w:rPr>
        <w:t xml:space="preserve">Fu XH, </w:t>
      </w:r>
      <w:proofErr w:type="spellStart"/>
      <w:r w:rsidRPr="003A716E">
        <w:rPr>
          <w:rFonts w:eastAsia="Times New Roman" w:cs="Calibri"/>
          <w:lang w:val="ro-RO" w:eastAsia="en-GB"/>
        </w:rPr>
        <w:t>Meng</w:t>
      </w:r>
      <w:proofErr w:type="spellEnd"/>
      <w:r w:rsidRPr="003A716E">
        <w:rPr>
          <w:rFonts w:eastAsia="Times New Roman" w:cs="Calibri"/>
          <w:lang w:val="ro-RO" w:eastAsia="en-GB"/>
        </w:rPr>
        <w:t xml:space="preserve"> FL, Hu Y, </w:t>
      </w:r>
      <w:proofErr w:type="spellStart"/>
      <w:r w:rsidRPr="003A716E">
        <w:rPr>
          <w:rFonts w:eastAsia="Times New Roman" w:cs="Calibri"/>
          <w:lang w:val="ro-RO" w:eastAsia="en-GB"/>
        </w:rPr>
        <w:t>Zhou</w:t>
      </w:r>
      <w:proofErr w:type="spellEnd"/>
      <w:r w:rsidRPr="003A716E">
        <w:rPr>
          <w:rFonts w:eastAsia="Times New Roman" w:cs="Calibri"/>
          <w:lang w:val="ro-RO" w:eastAsia="en-GB"/>
        </w:rPr>
        <w:t xml:space="preserve"> JQ. Candida </w:t>
      </w:r>
      <w:proofErr w:type="spellStart"/>
      <w:r w:rsidRPr="003A716E">
        <w:rPr>
          <w:rFonts w:eastAsia="Times New Roman" w:cs="Calibri"/>
          <w:lang w:val="ro-RO" w:eastAsia="en-GB"/>
        </w:rPr>
        <w:t>albicans</w:t>
      </w:r>
      <w:proofErr w:type="spellEnd"/>
      <w:r w:rsidRPr="003A716E">
        <w:rPr>
          <w:rFonts w:eastAsia="Times New Roman" w:cs="Calibri"/>
          <w:lang w:val="ro-RO" w:eastAsia="en-GB"/>
        </w:rPr>
        <w:t xml:space="preserve">, a distinctive </w:t>
      </w:r>
      <w:proofErr w:type="spellStart"/>
      <w:r w:rsidRPr="003A716E">
        <w:rPr>
          <w:rFonts w:eastAsia="Times New Roman" w:cs="Calibri"/>
          <w:lang w:val="ro-RO" w:eastAsia="en-GB"/>
        </w:rPr>
        <w:t>fungal</w:t>
      </w:r>
      <w:proofErr w:type="spellEnd"/>
      <w:r w:rsidRPr="003A716E">
        <w:rPr>
          <w:rFonts w:eastAsia="Times New Roman" w:cs="Calibri"/>
          <w:lang w:val="ro-RO" w:eastAsia="en-GB"/>
        </w:rPr>
        <w:t xml:space="preserve"> model for </w:t>
      </w:r>
      <w:proofErr w:type="spellStart"/>
      <w:r w:rsidRPr="003A716E">
        <w:rPr>
          <w:rFonts w:eastAsia="Times New Roman" w:cs="Calibri"/>
          <w:lang w:val="ro-RO" w:eastAsia="en-GB"/>
        </w:rPr>
        <w:t>cellular</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aging</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study</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Aging</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Cell</w:t>
      </w:r>
      <w:proofErr w:type="spellEnd"/>
      <w:r w:rsidRPr="003A716E">
        <w:rPr>
          <w:rFonts w:eastAsia="Times New Roman" w:cs="Calibri"/>
          <w:lang w:val="ro-RO" w:eastAsia="en-GB"/>
        </w:rPr>
        <w:t>. 2008;7(5):746–57.</w:t>
      </w:r>
    </w:p>
    <w:p w14:paraId="115CEE24" w14:textId="77777777" w:rsidR="00837438" w:rsidRDefault="003A716E" w:rsidP="00837438">
      <w:pPr>
        <w:numPr>
          <w:ilvl w:val="0"/>
          <w:numId w:val="26"/>
        </w:numPr>
        <w:tabs>
          <w:tab w:val="left" w:pos="1559"/>
        </w:tabs>
        <w:spacing w:after="0" w:line="360" w:lineRule="auto"/>
        <w:contextualSpacing/>
        <w:jc w:val="both"/>
        <w:rPr>
          <w:rFonts w:eastAsia="Times New Roman" w:cs="Calibri"/>
          <w:lang w:val="ro-RO" w:eastAsia="en-GB"/>
        </w:rPr>
      </w:pPr>
      <w:r w:rsidRPr="00837438">
        <w:rPr>
          <w:rFonts w:cs="Calibri"/>
          <w:lang w:val="ro-RO"/>
        </w:rPr>
        <w:t xml:space="preserve">Candida </w:t>
      </w:r>
      <w:proofErr w:type="spellStart"/>
      <w:r w:rsidRPr="00837438">
        <w:rPr>
          <w:rFonts w:cs="Calibri"/>
          <w:lang w:val="ro-RO"/>
        </w:rPr>
        <w:t>Genome</w:t>
      </w:r>
      <w:proofErr w:type="spellEnd"/>
      <w:r w:rsidRPr="00837438">
        <w:rPr>
          <w:rFonts w:cs="Calibri"/>
          <w:lang w:val="ro-RO"/>
        </w:rPr>
        <w:t xml:space="preserve"> </w:t>
      </w:r>
      <w:proofErr w:type="spellStart"/>
      <w:r w:rsidRPr="00837438">
        <w:rPr>
          <w:rFonts w:cs="Calibri"/>
          <w:lang w:val="ro-RO"/>
        </w:rPr>
        <w:t>Database</w:t>
      </w:r>
      <w:proofErr w:type="spellEnd"/>
      <w:r w:rsidRPr="00837438">
        <w:rPr>
          <w:rFonts w:cs="Calibri"/>
          <w:lang w:val="ro-RO"/>
        </w:rPr>
        <w:t xml:space="preserve"> [</w:t>
      </w:r>
      <w:proofErr w:type="spellStart"/>
      <w:r w:rsidRPr="00837438">
        <w:rPr>
          <w:rFonts w:cs="Calibri"/>
          <w:lang w:val="ro-RO"/>
        </w:rPr>
        <w:t>cited</w:t>
      </w:r>
      <w:proofErr w:type="spellEnd"/>
      <w:r w:rsidRPr="00837438">
        <w:rPr>
          <w:rFonts w:cs="Calibri"/>
          <w:lang w:val="ro-RO"/>
        </w:rPr>
        <w:t xml:space="preserve"> 2020 May 24]. </w:t>
      </w:r>
      <w:proofErr w:type="spellStart"/>
      <w:r w:rsidRPr="00837438">
        <w:rPr>
          <w:rFonts w:cs="Calibri"/>
          <w:lang w:val="ro-RO"/>
        </w:rPr>
        <w:t>Available</w:t>
      </w:r>
      <w:proofErr w:type="spellEnd"/>
      <w:r w:rsidRPr="00837438">
        <w:rPr>
          <w:rFonts w:cs="Calibri"/>
          <w:lang w:val="ro-RO"/>
        </w:rPr>
        <w:t xml:space="preserve"> </w:t>
      </w:r>
      <w:proofErr w:type="spellStart"/>
      <w:r w:rsidRPr="00837438">
        <w:rPr>
          <w:rFonts w:cs="Calibri"/>
          <w:lang w:val="ro-RO"/>
        </w:rPr>
        <w:t>from</w:t>
      </w:r>
      <w:proofErr w:type="spellEnd"/>
      <w:r w:rsidRPr="00837438">
        <w:rPr>
          <w:rFonts w:cs="Calibri"/>
          <w:lang w:val="ro-RO"/>
        </w:rPr>
        <w:t xml:space="preserve">: </w:t>
      </w:r>
      <w:hyperlink r:id="rId7" w:history="1">
        <w:r w:rsidR="00837438" w:rsidRPr="00A054BD">
          <w:rPr>
            <w:rStyle w:val="Hyperlink"/>
            <w:rFonts w:cs="Calibri"/>
            <w:lang w:val="ro-RO"/>
          </w:rPr>
          <w:t>http://www.candidagenome.org/</w:t>
        </w:r>
      </w:hyperlink>
      <w:r w:rsidRPr="00837438">
        <w:rPr>
          <w:rFonts w:cs="Calibri"/>
          <w:lang w:val="ro-RO"/>
        </w:rPr>
        <w:t>.</w:t>
      </w:r>
    </w:p>
    <w:p w14:paraId="35289EAA" w14:textId="77777777" w:rsidR="00837438" w:rsidRDefault="003A716E" w:rsidP="00837438">
      <w:pPr>
        <w:numPr>
          <w:ilvl w:val="0"/>
          <w:numId w:val="26"/>
        </w:numPr>
        <w:tabs>
          <w:tab w:val="left" w:pos="1559"/>
        </w:tabs>
        <w:spacing w:after="0" w:line="360" w:lineRule="auto"/>
        <w:contextualSpacing/>
        <w:jc w:val="both"/>
        <w:rPr>
          <w:rFonts w:eastAsia="Times New Roman" w:cs="Calibri"/>
          <w:lang w:val="ro-RO" w:eastAsia="en-GB"/>
        </w:rPr>
      </w:pPr>
      <w:proofErr w:type="spellStart"/>
      <w:r w:rsidRPr="00837438">
        <w:rPr>
          <w:rFonts w:cs="Calibri"/>
          <w:lang w:val="ro-RO"/>
        </w:rPr>
        <w:t>Grayson</w:t>
      </w:r>
      <w:proofErr w:type="spellEnd"/>
      <w:r w:rsidRPr="00837438">
        <w:rPr>
          <w:rFonts w:cs="Calibri"/>
          <w:lang w:val="ro-RO"/>
        </w:rPr>
        <w:t xml:space="preserve"> ML, Crowe SM, </w:t>
      </w:r>
      <w:proofErr w:type="spellStart"/>
      <w:r w:rsidRPr="00837438">
        <w:rPr>
          <w:rFonts w:cs="Calibri"/>
          <w:lang w:val="ro-RO"/>
        </w:rPr>
        <w:t>McCarthy</w:t>
      </w:r>
      <w:proofErr w:type="spellEnd"/>
      <w:r w:rsidRPr="00837438">
        <w:rPr>
          <w:rFonts w:cs="Calibri"/>
          <w:lang w:val="ro-RO"/>
        </w:rPr>
        <w:t xml:space="preserve"> JS, et al. </w:t>
      </w:r>
      <w:proofErr w:type="spellStart"/>
      <w:r w:rsidRPr="00837438">
        <w:rPr>
          <w:rFonts w:cs="Calibri"/>
          <w:lang w:val="ro-RO"/>
        </w:rPr>
        <w:t>Kucers</w:t>
      </w:r>
      <w:proofErr w:type="spellEnd"/>
      <w:r w:rsidRPr="00837438">
        <w:rPr>
          <w:rFonts w:cs="Calibri"/>
          <w:lang w:val="ro-RO"/>
        </w:rPr>
        <w:t xml:space="preserve">’ The </w:t>
      </w:r>
      <w:proofErr w:type="spellStart"/>
      <w:r w:rsidRPr="00837438">
        <w:rPr>
          <w:rFonts w:cs="Calibri"/>
          <w:lang w:val="ro-RO"/>
        </w:rPr>
        <w:t>Use</w:t>
      </w:r>
      <w:proofErr w:type="spellEnd"/>
      <w:r w:rsidRPr="00837438">
        <w:rPr>
          <w:rFonts w:cs="Calibri"/>
          <w:lang w:val="ro-RO"/>
        </w:rPr>
        <w:t xml:space="preserve"> of </w:t>
      </w:r>
      <w:proofErr w:type="spellStart"/>
      <w:r w:rsidRPr="00837438">
        <w:rPr>
          <w:rFonts w:cs="Calibri"/>
          <w:lang w:val="ro-RO"/>
        </w:rPr>
        <w:t>Antibiotics</w:t>
      </w:r>
      <w:proofErr w:type="spellEnd"/>
      <w:r w:rsidRPr="00837438">
        <w:rPr>
          <w:rFonts w:cs="Calibri"/>
          <w:lang w:val="ro-RO"/>
        </w:rPr>
        <w:t xml:space="preserve"> </w:t>
      </w:r>
      <w:proofErr w:type="spellStart"/>
      <w:r w:rsidRPr="00837438">
        <w:rPr>
          <w:rFonts w:cs="Calibri"/>
          <w:lang w:val="ro-RO"/>
        </w:rPr>
        <w:t>Sixth</w:t>
      </w:r>
      <w:proofErr w:type="spellEnd"/>
      <w:r w:rsidRPr="00837438">
        <w:rPr>
          <w:rFonts w:cs="Calibri"/>
          <w:lang w:val="ro-RO"/>
        </w:rPr>
        <w:t xml:space="preserve"> </w:t>
      </w:r>
      <w:proofErr w:type="spellStart"/>
      <w:r w:rsidRPr="00837438">
        <w:rPr>
          <w:rFonts w:cs="Calibri"/>
          <w:lang w:val="ro-RO"/>
        </w:rPr>
        <w:t>Edition</w:t>
      </w:r>
      <w:proofErr w:type="spellEnd"/>
      <w:r w:rsidRPr="00837438">
        <w:rPr>
          <w:rFonts w:cs="Calibri"/>
          <w:lang w:val="ro-RO"/>
        </w:rPr>
        <w:t xml:space="preserve">: A </w:t>
      </w:r>
      <w:proofErr w:type="spellStart"/>
      <w:r w:rsidRPr="00837438">
        <w:rPr>
          <w:rFonts w:cs="Calibri"/>
          <w:lang w:val="ro-RO"/>
        </w:rPr>
        <w:t>Clinical</w:t>
      </w:r>
      <w:proofErr w:type="spellEnd"/>
      <w:r w:rsidRPr="00837438">
        <w:rPr>
          <w:rFonts w:cs="Calibri"/>
          <w:lang w:val="ro-RO"/>
        </w:rPr>
        <w:t xml:space="preserve"> Review of </w:t>
      </w:r>
      <w:proofErr w:type="spellStart"/>
      <w:r w:rsidRPr="00837438">
        <w:rPr>
          <w:rFonts w:cs="Calibri"/>
          <w:lang w:val="ro-RO"/>
        </w:rPr>
        <w:t>Antibacterial</w:t>
      </w:r>
      <w:proofErr w:type="spellEnd"/>
      <w:r w:rsidRPr="00837438">
        <w:rPr>
          <w:rFonts w:cs="Calibri"/>
          <w:lang w:val="ro-RO"/>
        </w:rPr>
        <w:t xml:space="preserve">, </w:t>
      </w:r>
      <w:proofErr w:type="spellStart"/>
      <w:r w:rsidRPr="00837438">
        <w:rPr>
          <w:rFonts w:cs="Calibri"/>
          <w:lang w:val="ro-RO"/>
        </w:rPr>
        <w:t>Antifungal</w:t>
      </w:r>
      <w:proofErr w:type="spellEnd"/>
      <w:r w:rsidRPr="00837438">
        <w:rPr>
          <w:rFonts w:cs="Calibri"/>
          <w:lang w:val="ro-RO"/>
        </w:rPr>
        <w:t xml:space="preserve"> </w:t>
      </w:r>
      <w:proofErr w:type="spellStart"/>
      <w:r w:rsidRPr="00837438">
        <w:rPr>
          <w:rFonts w:cs="Calibri"/>
          <w:lang w:val="ro-RO"/>
        </w:rPr>
        <w:t>and</w:t>
      </w:r>
      <w:proofErr w:type="spellEnd"/>
      <w:r w:rsidRPr="00837438">
        <w:rPr>
          <w:rFonts w:cs="Calibri"/>
          <w:lang w:val="ro-RO"/>
        </w:rPr>
        <w:t xml:space="preserve"> Antiviral </w:t>
      </w:r>
      <w:proofErr w:type="spellStart"/>
      <w:r w:rsidRPr="00837438">
        <w:rPr>
          <w:rFonts w:cs="Calibri"/>
          <w:lang w:val="ro-RO"/>
        </w:rPr>
        <w:t>Drugs</w:t>
      </w:r>
      <w:proofErr w:type="spellEnd"/>
      <w:r w:rsidRPr="00837438">
        <w:rPr>
          <w:rFonts w:cs="Calibri"/>
          <w:lang w:val="ro-RO"/>
        </w:rPr>
        <w:t>. CRC Press; 2010. 3211 p.</w:t>
      </w:r>
    </w:p>
    <w:p w14:paraId="725BB373" w14:textId="77777777" w:rsidR="003A716E" w:rsidRPr="00837438" w:rsidRDefault="003A716E" w:rsidP="00837438">
      <w:pPr>
        <w:numPr>
          <w:ilvl w:val="0"/>
          <w:numId w:val="26"/>
        </w:numPr>
        <w:tabs>
          <w:tab w:val="left" w:pos="1559"/>
        </w:tabs>
        <w:spacing w:after="0" w:line="360" w:lineRule="auto"/>
        <w:contextualSpacing/>
        <w:jc w:val="both"/>
        <w:rPr>
          <w:rFonts w:eastAsia="Times New Roman" w:cs="Calibri"/>
          <w:lang w:val="ro-RO" w:eastAsia="en-GB"/>
        </w:rPr>
      </w:pPr>
      <w:r w:rsidRPr="00837438">
        <w:rPr>
          <w:rFonts w:cs="Calibri"/>
          <w:lang w:val="ro-RO"/>
        </w:rPr>
        <w:t xml:space="preserve">Franz M. </w:t>
      </w:r>
      <w:proofErr w:type="spellStart"/>
      <w:r w:rsidRPr="00837438">
        <w:rPr>
          <w:rFonts w:cs="Calibri"/>
          <w:lang w:val="ro-RO"/>
        </w:rPr>
        <w:t>Monophasic</w:t>
      </w:r>
      <w:proofErr w:type="spellEnd"/>
      <w:r w:rsidRPr="00837438">
        <w:rPr>
          <w:rFonts w:cs="Calibri"/>
          <w:lang w:val="ro-RO"/>
        </w:rPr>
        <w:t xml:space="preserve"> </w:t>
      </w:r>
      <w:proofErr w:type="spellStart"/>
      <w:r w:rsidRPr="00837438">
        <w:rPr>
          <w:rFonts w:cs="Calibri"/>
          <w:lang w:val="ro-RO"/>
        </w:rPr>
        <w:t>action</w:t>
      </w:r>
      <w:proofErr w:type="spellEnd"/>
      <w:r w:rsidRPr="00837438">
        <w:rPr>
          <w:rFonts w:cs="Calibri"/>
          <w:lang w:val="ro-RO"/>
        </w:rPr>
        <w:t xml:space="preserve"> </w:t>
      </w:r>
      <w:proofErr w:type="spellStart"/>
      <w:r w:rsidRPr="00837438">
        <w:rPr>
          <w:rFonts w:cs="Calibri"/>
          <w:lang w:val="ro-RO"/>
        </w:rPr>
        <w:t>potential</w:t>
      </w:r>
      <w:proofErr w:type="spellEnd"/>
      <w:r w:rsidRPr="00837438">
        <w:rPr>
          <w:rFonts w:cs="Calibri"/>
          <w:lang w:val="ro-RO"/>
        </w:rPr>
        <w:t xml:space="preserve"> </w:t>
      </w:r>
      <w:proofErr w:type="spellStart"/>
      <w:r w:rsidRPr="00837438">
        <w:rPr>
          <w:rFonts w:cs="Calibri"/>
          <w:lang w:val="ro-RO"/>
        </w:rPr>
        <w:t>mapping</w:t>
      </w:r>
      <w:proofErr w:type="spellEnd"/>
      <w:r w:rsidRPr="00837438">
        <w:rPr>
          <w:rFonts w:cs="Calibri"/>
          <w:lang w:val="ro-RO"/>
        </w:rPr>
        <w:t xml:space="preserve">. In </w:t>
      </w:r>
      <w:proofErr w:type="spellStart"/>
      <w:r w:rsidRPr="00837438">
        <w:rPr>
          <w:rFonts w:cs="Calibri"/>
          <w:lang w:val="ro-RO"/>
        </w:rPr>
        <w:t>Shenasa</w:t>
      </w:r>
      <w:proofErr w:type="spellEnd"/>
      <w:r w:rsidRPr="00837438">
        <w:rPr>
          <w:rFonts w:cs="Calibri"/>
          <w:lang w:val="ro-RO"/>
        </w:rPr>
        <w:t xml:space="preserve"> M, </w:t>
      </w:r>
      <w:proofErr w:type="spellStart"/>
      <w:r w:rsidRPr="00837438">
        <w:rPr>
          <w:rFonts w:cs="Calibri"/>
          <w:lang w:val="ro-RO"/>
        </w:rPr>
        <w:t>Borggrefe</w:t>
      </w:r>
      <w:proofErr w:type="spellEnd"/>
      <w:r w:rsidRPr="00837438">
        <w:rPr>
          <w:rFonts w:cs="Calibri"/>
          <w:lang w:val="ro-RO"/>
        </w:rPr>
        <w:t xml:space="preserve"> M, </w:t>
      </w:r>
      <w:proofErr w:type="spellStart"/>
      <w:r w:rsidRPr="00837438">
        <w:rPr>
          <w:rFonts w:cs="Calibri"/>
          <w:lang w:val="ro-RO"/>
        </w:rPr>
        <w:t>Breithardt</w:t>
      </w:r>
      <w:proofErr w:type="spellEnd"/>
      <w:r w:rsidRPr="00837438">
        <w:rPr>
          <w:rFonts w:cs="Calibri"/>
          <w:lang w:val="ro-RO"/>
        </w:rPr>
        <w:t xml:space="preserve"> G (</w:t>
      </w:r>
      <w:proofErr w:type="spellStart"/>
      <w:r w:rsidRPr="00837438">
        <w:rPr>
          <w:rFonts w:cs="Calibri"/>
          <w:lang w:val="ro-RO"/>
        </w:rPr>
        <w:t>eds</w:t>
      </w:r>
      <w:proofErr w:type="spellEnd"/>
      <w:r w:rsidRPr="00837438">
        <w:rPr>
          <w:rFonts w:cs="Calibri"/>
          <w:lang w:val="ro-RO"/>
        </w:rPr>
        <w:t xml:space="preserve">): Cardiac </w:t>
      </w:r>
      <w:proofErr w:type="spellStart"/>
      <w:r w:rsidRPr="00837438">
        <w:rPr>
          <w:rFonts w:cs="Calibri"/>
          <w:lang w:val="ro-RO"/>
        </w:rPr>
        <w:t>Mapping</w:t>
      </w:r>
      <w:proofErr w:type="spellEnd"/>
      <w:r w:rsidRPr="00837438">
        <w:rPr>
          <w:rFonts w:cs="Calibri"/>
          <w:lang w:val="ro-RO"/>
        </w:rPr>
        <w:t xml:space="preserve">. </w:t>
      </w:r>
      <w:proofErr w:type="spellStart"/>
      <w:r w:rsidRPr="00837438">
        <w:rPr>
          <w:rFonts w:cs="Calibri"/>
          <w:lang w:val="ro-RO"/>
        </w:rPr>
        <w:t>Futura</w:t>
      </w:r>
      <w:proofErr w:type="spellEnd"/>
      <w:r w:rsidRPr="00837438">
        <w:rPr>
          <w:rFonts w:cs="Calibri"/>
          <w:lang w:val="ro-RO"/>
        </w:rPr>
        <w:t xml:space="preserve"> </w:t>
      </w:r>
      <w:proofErr w:type="spellStart"/>
      <w:r w:rsidRPr="00837438">
        <w:rPr>
          <w:rFonts w:cs="Calibri"/>
          <w:lang w:val="ro-RO"/>
        </w:rPr>
        <w:t>Publishing</w:t>
      </w:r>
      <w:proofErr w:type="spellEnd"/>
      <w:r w:rsidRPr="00837438">
        <w:rPr>
          <w:rFonts w:cs="Calibri"/>
          <w:lang w:val="ro-RO"/>
        </w:rPr>
        <w:t xml:space="preserve"> </w:t>
      </w:r>
      <w:proofErr w:type="spellStart"/>
      <w:r w:rsidRPr="00837438">
        <w:rPr>
          <w:rFonts w:cs="Calibri"/>
          <w:lang w:val="ro-RO"/>
        </w:rPr>
        <w:t>Co.Inc</w:t>
      </w:r>
      <w:proofErr w:type="spellEnd"/>
      <w:r w:rsidRPr="00837438">
        <w:rPr>
          <w:rFonts w:cs="Calibri"/>
          <w:lang w:val="ro-RO"/>
        </w:rPr>
        <w:t xml:space="preserve">. </w:t>
      </w:r>
      <w:proofErr w:type="spellStart"/>
      <w:r w:rsidRPr="00837438">
        <w:rPr>
          <w:rFonts w:cs="Calibri"/>
          <w:lang w:val="ro-RO"/>
        </w:rPr>
        <w:t>Mount</w:t>
      </w:r>
      <w:proofErr w:type="spellEnd"/>
      <w:r w:rsidRPr="00837438">
        <w:rPr>
          <w:rFonts w:cs="Calibri"/>
          <w:lang w:val="ro-RO"/>
        </w:rPr>
        <w:t xml:space="preserve"> </w:t>
      </w:r>
      <w:proofErr w:type="spellStart"/>
      <w:r w:rsidRPr="00837438">
        <w:rPr>
          <w:rFonts w:cs="Calibri"/>
          <w:lang w:val="ro-RO"/>
        </w:rPr>
        <w:t>Kisco</w:t>
      </w:r>
      <w:proofErr w:type="spellEnd"/>
      <w:r w:rsidRPr="00837438">
        <w:rPr>
          <w:rFonts w:cs="Calibri"/>
          <w:lang w:val="ro-RO"/>
        </w:rPr>
        <w:t>, NY. 1993;2565-83.</w:t>
      </w:r>
    </w:p>
    <w:p w14:paraId="43003EDC" w14:textId="77777777" w:rsidR="003A716E" w:rsidRPr="003A716E" w:rsidRDefault="003A716E" w:rsidP="003A716E">
      <w:pPr>
        <w:tabs>
          <w:tab w:val="left" w:pos="1559"/>
        </w:tabs>
        <w:spacing w:line="360" w:lineRule="auto"/>
        <w:jc w:val="both"/>
        <w:rPr>
          <w:rFonts w:eastAsia="Times New Roman" w:cs="Calibri"/>
          <w:lang w:val="ro-RO" w:eastAsia="en-GB"/>
        </w:rPr>
      </w:pPr>
    </w:p>
    <w:p w14:paraId="7B784FF7" w14:textId="77777777" w:rsidR="003A716E" w:rsidRPr="003A716E" w:rsidRDefault="003A716E" w:rsidP="003A716E">
      <w:pPr>
        <w:spacing w:line="360" w:lineRule="auto"/>
        <w:jc w:val="both"/>
        <w:rPr>
          <w:rFonts w:cs="Calibri"/>
          <w:lang w:val="ro-RO"/>
        </w:rPr>
      </w:pPr>
      <w:r w:rsidRPr="003A716E">
        <w:rPr>
          <w:rFonts w:cs="Calibri"/>
          <w:b/>
          <w:bCs/>
          <w:i/>
          <w:iCs/>
          <w:lang w:val="ro-RO"/>
        </w:rPr>
        <w:t>Conflict de interese</w:t>
      </w:r>
      <w:r w:rsidRPr="003A716E">
        <w:rPr>
          <w:rFonts w:cs="Calibri"/>
          <w:lang w:val="ro-RO"/>
        </w:rPr>
        <w:t>. Dacă nu este implicat nici un conflict de interese, se va preciza: “nu este nimic de declarat”.</w:t>
      </w:r>
    </w:p>
    <w:p w14:paraId="51A0B2F6" w14:textId="77777777" w:rsidR="003A716E" w:rsidRPr="003A716E" w:rsidRDefault="003A716E" w:rsidP="003A716E">
      <w:pPr>
        <w:spacing w:line="360" w:lineRule="auto"/>
        <w:jc w:val="both"/>
        <w:rPr>
          <w:rFonts w:cs="Calibri"/>
          <w:b/>
          <w:bCs/>
          <w:i/>
          <w:iCs/>
          <w:lang w:val="ro-RO"/>
        </w:rPr>
      </w:pPr>
      <w:r w:rsidRPr="003A716E">
        <w:rPr>
          <w:rFonts w:cs="Calibri"/>
          <w:b/>
          <w:bCs/>
          <w:i/>
          <w:iCs/>
          <w:lang w:val="ro-RO"/>
        </w:rPr>
        <w:t>Anexe</w:t>
      </w:r>
    </w:p>
    <w:p w14:paraId="1CFE675A" w14:textId="77777777" w:rsidR="003A716E" w:rsidRPr="00744168" w:rsidRDefault="003A716E" w:rsidP="003A716E">
      <w:pPr>
        <w:pStyle w:val="Heading1"/>
        <w:numPr>
          <w:ilvl w:val="0"/>
          <w:numId w:val="0"/>
        </w:numPr>
        <w:rPr>
          <w:rFonts w:ascii="Calibri" w:hAnsi="Calibri" w:cs="Calibri"/>
          <w:b w:val="0"/>
          <w:bCs/>
          <w:color w:val="000000"/>
          <w:sz w:val="24"/>
          <w:u w:val="single"/>
          <w:lang w:val="ro-RO"/>
        </w:rPr>
      </w:pPr>
      <w:r w:rsidRPr="00744168">
        <w:rPr>
          <w:rFonts w:ascii="Calibri" w:hAnsi="Calibri" w:cs="Calibri"/>
          <w:sz w:val="22"/>
          <w:szCs w:val="22"/>
          <w:u w:val="single"/>
          <w:lang w:val="ro-RO"/>
        </w:rPr>
        <w:br w:type="page"/>
      </w:r>
      <w:r w:rsidRPr="00744168">
        <w:rPr>
          <w:rFonts w:ascii="Calibri" w:hAnsi="Calibri" w:cs="Calibri"/>
          <w:bCs/>
          <w:color w:val="000000"/>
          <w:sz w:val="24"/>
          <w:u w:val="single"/>
          <w:lang w:val="ro-RO"/>
        </w:rPr>
        <w:lastRenderedPageBreak/>
        <w:t xml:space="preserve">Instrucțiuni pentru redactarea lucrării de licență de tip </w:t>
      </w:r>
      <w:proofErr w:type="spellStart"/>
      <w:r w:rsidRPr="00744168">
        <w:rPr>
          <w:rFonts w:ascii="Calibri" w:hAnsi="Calibri" w:cs="Calibri"/>
          <w:bCs/>
          <w:color w:val="000000"/>
          <w:sz w:val="24"/>
          <w:u w:val="single"/>
          <w:lang w:val="ro-RO"/>
        </w:rPr>
        <w:t>review</w:t>
      </w:r>
      <w:proofErr w:type="spellEnd"/>
      <w:r w:rsidRPr="00744168">
        <w:rPr>
          <w:rFonts w:ascii="Calibri" w:hAnsi="Calibri" w:cs="Calibri"/>
          <w:bCs/>
          <w:color w:val="000000"/>
          <w:sz w:val="24"/>
          <w:u w:val="single"/>
          <w:lang w:val="ro-RO"/>
        </w:rPr>
        <w:t xml:space="preserve"> pentru anul universitar 2025-2026 Farmacie</w:t>
      </w:r>
    </w:p>
    <w:p w14:paraId="66CFB552" w14:textId="77777777" w:rsidR="003A716E" w:rsidRPr="003A716E" w:rsidRDefault="003A716E" w:rsidP="003A716E">
      <w:pPr>
        <w:rPr>
          <w:rFonts w:cs="Calibri"/>
          <w:lang w:val="ro-RO"/>
        </w:rPr>
      </w:pPr>
    </w:p>
    <w:p w14:paraId="496BEB85" w14:textId="77777777" w:rsidR="003A716E" w:rsidRPr="003A716E" w:rsidRDefault="003A716E" w:rsidP="003A716E">
      <w:pPr>
        <w:rPr>
          <w:rFonts w:cs="Calibri"/>
          <w:b/>
          <w:bCs/>
          <w:i/>
          <w:iCs/>
          <w:lang w:val="ro-RO"/>
        </w:rPr>
      </w:pPr>
      <w:r w:rsidRPr="003A716E">
        <w:rPr>
          <w:rFonts w:cs="Calibri"/>
          <w:b/>
          <w:bCs/>
          <w:i/>
          <w:iCs/>
          <w:lang w:val="ro-RO"/>
        </w:rPr>
        <w:t>Instrucțiuni pentru redactare</w:t>
      </w:r>
    </w:p>
    <w:p w14:paraId="4C373A43" w14:textId="77777777" w:rsidR="003A716E" w:rsidRPr="003A716E" w:rsidRDefault="003A716E" w:rsidP="003A716E">
      <w:pPr>
        <w:pStyle w:val="ListParagraph"/>
        <w:numPr>
          <w:ilvl w:val="0"/>
          <w:numId w:val="23"/>
        </w:numPr>
        <w:spacing w:after="0" w:line="360" w:lineRule="auto"/>
        <w:jc w:val="both"/>
        <w:rPr>
          <w:rFonts w:cs="Calibri"/>
          <w:lang w:val="ro-RO"/>
        </w:rPr>
      </w:pPr>
      <w:r w:rsidRPr="003A716E">
        <w:rPr>
          <w:rFonts w:cs="Calibri"/>
          <w:lang w:val="ro-RO"/>
        </w:rPr>
        <w:t xml:space="preserve">Lucrarea, inclusiv toate tabelele și referințele, trebuie să fie pregătite în format Word. Textul trebuie să fie redactat cu spațiere 1,5 folosind font </w:t>
      </w:r>
      <w:proofErr w:type="spellStart"/>
      <w:r w:rsidRPr="003A716E">
        <w:rPr>
          <w:rFonts w:cs="Calibri"/>
          <w:lang w:val="ro-RO"/>
        </w:rPr>
        <w:t>Calibri</w:t>
      </w:r>
      <w:proofErr w:type="spellEnd"/>
      <w:r w:rsidRPr="003A716E">
        <w:rPr>
          <w:rFonts w:cs="Calibri"/>
          <w:lang w:val="ro-RO"/>
        </w:rPr>
        <w:t>/</w:t>
      </w:r>
      <w:proofErr w:type="spellStart"/>
      <w:r w:rsidRPr="003A716E">
        <w:rPr>
          <w:rFonts w:cs="Calibri"/>
          <w:lang w:val="ro-RO"/>
        </w:rPr>
        <w:t>Arial</w:t>
      </w:r>
      <w:proofErr w:type="spellEnd"/>
      <w:r w:rsidRPr="003A716E">
        <w:rPr>
          <w:rFonts w:cs="Calibri"/>
          <w:lang w:val="ro-RO"/>
        </w:rPr>
        <w:t xml:space="preserve"> dimensiune font 12, utilizare obligatorie a diacriticelor, aliniat la maxim 1,5 cm, margini 2,5 cm sus, jos și dreapta, 3,5 cm stânga, aliniere tip </w:t>
      </w:r>
      <w:proofErr w:type="spellStart"/>
      <w:r w:rsidRPr="003A716E">
        <w:rPr>
          <w:rFonts w:cs="Calibri"/>
          <w:lang w:val="ro-RO"/>
        </w:rPr>
        <w:t>justified</w:t>
      </w:r>
      <w:proofErr w:type="spellEnd"/>
      <w:r w:rsidRPr="003A716E">
        <w:rPr>
          <w:rFonts w:cs="Calibri"/>
          <w:lang w:val="ro-RO"/>
        </w:rPr>
        <w:t xml:space="preserve">. </w:t>
      </w:r>
    </w:p>
    <w:p w14:paraId="7DC2FA39" w14:textId="77777777" w:rsidR="003A716E" w:rsidRPr="003A716E" w:rsidRDefault="003A716E" w:rsidP="003A716E">
      <w:pPr>
        <w:pStyle w:val="ListParagraph"/>
        <w:numPr>
          <w:ilvl w:val="0"/>
          <w:numId w:val="23"/>
        </w:numPr>
        <w:spacing w:after="0" w:line="360" w:lineRule="auto"/>
        <w:jc w:val="both"/>
        <w:rPr>
          <w:rFonts w:cs="Calibri"/>
          <w:lang w:val="ro-RO"/>
        </w:rPr>
      </w:pPr>
      <w:r w:rsidRPr="003A716E">
        <w:rPr>
          <w:rFonts w:cs="Calibri"/>
          <w:lang w:val="ro-RO"/>
        </w:rPr>
        <w:t>Titlurile tabelelor și figurilor se vor poziționa centrat.</w:t>
      </w:r>
    </w:p>
    <w:p w14:paraId="3C064D66" w14:textId="77777777" w:rsidR="003A716E" w:rsidRPr="003A716E" w:rsidRDefault="003A716E" w:rsidP="003A716E">
      <w:pPr>
        <w:pStyle w:val="ListParagraph"/>
        <w:numPr>
          <w:ilvl w:val="0"/>
          <w:numId w:val="23"/>
        </w:numPr>
        <w:spacing w:after="0" w:line="360" w:lineRule="auto"/>
        <w:jc w:val="both"/>
        <w:rPr>
          <w:rFonts w:cs="Calibri"/>
          <w:lang w:val="ro-RO"/>
        </w:rPr>
      </w:pPr>
      <w:r w:rsidRPr="003A716E">
        <w:rPr>
          <w:rFonts w:cs="Calibri"/>
          <w:lang w:val="ro-RO"/>
        </w:rPr>
        <w:t xml:space="preserve">Definiți abrevierile care nu sunt standard prima dată când apar în text, urmate de abrevierea între paranteze. </w:t>
      </w:r>
    </w:p>
    <w:p w14:paraId="58D42316" w14:textId="77777777" w:rsidR="003A716E" w:rsidRPr="003A716E" w:rsidRDefault="003A716E" w:rsidP="003A716E">
      <w:pPr>
        <w:pStyle w:val="ListParagraph"/>
        <w:numPr>
          <w:ilvl w:val="0"/>
          <w:numId w:val="23"/>
        </w:numPr>
        <w:spacing w:after="0" w:line="360" w:lineRule="auto"/>
        <w:jc w:val="both"/>
        <w:rPr>
          <w:rFonts w:cs="Calibri"/>
          <w:lang w:val="ro-RO"/>
        </w:rPr>
      </w:pPr>
      <w:r w:rsidRPr="003A716E">
        <w:rPr>
          <w:rFonts w:cs="Calibri"/>
          <w:lang w:val="ro-RO"/>
        </w:rPr>
        <w:t>Toate referințele, tabelele și cifrele trebuie citate în ordine numerică.</w:t>
      </w:r>
    </w:p>
    <w:p w14:paraId="5D52E572" w14:textId="77777777" w:rsidR="003A716E" w:rsidRPr="003A716E" w:rsidRDefault="003A716E" w:rsidP="003A716E">
      <w:pPr>
        <w:pStyle w:val="ListParagraph"/>
        <w:numPr>
          <w:ilvl w:val="0"/>
          <w:numId w:val="23"/>
        </w:numPr>
        <w:spacing w:after="0" w:line="360" w:lineRule="auto"/>
        <w:jc w:val="both"/>
        <w:rPr>
          <w:rFonts w:cs="Calibri"/>
          <w:lang w:val="ro-RO"/>
        </w:rPr>
      </w:pPr>
      <w:r w:rsidRPr="003A716E">
        <w:rPr>
          <w:rFonts w:cs="Calibri"/>
          <w:color w:val="222C31"/>
          <w:shd w:val="clear" w:color="auto" w:fill="FFFFFF"/>
          <w:lang w:val="ro-RO"/>
        </w:rPr>
        <w:t xml:space="preserve">Articolele de tip </w:t>
      </w:r>
      <w:proofErr w:type="spellStart"/>
      <w:r w:rsidRPr="003A716E">
        <w:rPr>
          <w:rFonts w:cs="Calibri"/>
          <w:color w:val="222C31"/>
          <w:shd w:val="clear" w:color="auto" w:fill="FFFFFF"/>
          <w:lang w:val="ro-RO"/>
        </w:rPr>
        <w:t>review</w:t>
      </w:r>
      <w:proofErr w:type="spellEnd"/>
      <w:r w:rsidRPr="003A716E">
        <w:rPr>
          <w:rFonts w:cs="Calibri"/>
          <w:color w:val="222C31"/>
          <w:shd w:val="clear" w:color="auto" w:fill="FFFFFF"/>
          <w:lang w:val="ro-RO"/>
        </w:rPr>
        <w:t xml:space="preserve"> trebuie să includă un scurt rezumat de cel mult 250 de cuvinte, iar textul ar trebui să fie limitat la 5.000 de cuvinte, inclusiv referințe, tabele și figuri.</w:t>
      </w:r>
    </w:p>
    <w:p w14:paraId="50393A2D" w14:textId="77777777" w:rsidR="003A716E" w:rsidRPr="003A716E" w:rsidRDefault="003A716E" w:rsidP="003A716E">
      <w:pPr>
        <w:pStyle w:val="Default"/>
        <w:numPr>
          <w:ilvl w:val="0"/>
          <w:numId w:val="23"/>
        </w:numPr>
        <w:spacing w:line="360" w:lineRule="auto"/>
        <w:jc w:val="both"/>
        <w:rPr>
          <w:color w:val="222C31"/>
          <w:sz w:val="22"/>
          <w:szCs w:val="22"/>
          <w:shd w:val="clear" w:color="auto" w:fill="FFFFFF"/>
          <w:lang w:val="ro-RO"/>
        </w:rPr>
      </w:pPr>
      <w:r w:rsidRPr="003A716E">
        <w:rPr>
          <w:color w:val="222C31"/>
          <w:sz w:val="22"/>
          <w:szCs w:val="22"/>
          <w:shd w:val="clear" w:color="auto" w:fill="FFFFFF"/>
          <w:lang w:val="ro-RO"/>
        </w:rPr>
        <w:t xml:space="preserve">Se recomandă realizarea de lucrări care oferă o contribuție substanțială la dezvoltarea cunoștințelor în domeniul programului de studiu, prin abordarea unor aspecte teoretice, clinice sau aplicative relevante pentru practica profesională. </w:t>
      </w:r>
    </w:p>
    <w:p w14:paraId="3E79C28A" w14:textId="77777777" w:rsidR="003A716E" w:rsidRPr="003A716E" w:rsidRDefault="003A716E" w:rsidP="003A716E">
      <w:pPr>
        <w:pStyle w:val="Default"/>
        <w:numPr>
          <w:ilvl w:val="0"/>
          <w:numId w:val="23"/>
        </w:numPr>
        <w:spacing w:line="360" w:lineRule="auto"/>
        <w:jc w:val="both"/>
        <w:rPr>
          <w:color w:val="222C31"/>
          <w:sz w:val="22"/>
          <w:szCs w:val="22"/>
          <w:shd w:val="clear" w:color="auto" w:fill="FFFFFF"/>
          <w:lang w:val="ro-RO"/>
        </w:rPr>
      </w:pPr>
      <w:r w:rsidRPr="003A716E">
        <w:rPr>
          <w:color w:val="222C31"/>
          <w:sz w:val="22"/>
          <w:szCs w:val="22"/>
          <w:shd w:val="clear" w:color="auto" w:fill="FFFFFF"/>
          <w:lang w:val="ro-RO"/>
        </w:rPr>
        <w:t xml:space="preserve">Lucrările de tip </w:t>
      </w:r>
      <w:proofErr w:type="spellStart"/>
      <w:r w:rsidRPr="003A716E">
        <w:rPr>
          <w:color w:val="222C31"/>
          <w:sz w:val="22"/>
          <w:szCs w:val="22"/>
          <w:shd w:val="clear" w:color="auto" w:fill="FFFFFF"/>
          <w:lang w:val="ro-RO"/>
        </w:rPr>
        <w:t>review</w:t>
      </w:r>
      <w:proofErr w:type="spellEnd"/>
      <w:r w:rsidRPr="003A716E">
        <w:rPr>
          <w:color w:val="222C31"/>
          <w:sz w:val="22"/>
          <w:szCs w:val="22"/>
          <w:shd w:val="clear" w:color="auto" w:fill="FFFFFF"/>
          <w:lang w:val="ro-RO"/>
        </w:rPr>
        <w:t xml:space="preserve"> oferă o analiză cuprinzătoare a literaturii existente într-un domeniu de studiu, identificând lacunele sau problemele actuale. Acestea ar trebui să fie critice și constructive și să ofere recomandări pentru cercetările viitoare. Nu trebuie prezentate date noi, nepublicate. Structura include un Rezumat, Cuvinte cheie, Introducere, Secțiuni Relevante, Discuții, Concluzii și Direcții Viitoare.</w:t>
      </w:r>
    </w:p>
    <w:p w14:paraId="6028FB14" w14:textId="2DF43C1D" w:rsidR="003A716E" w:rsidRPr="003A716E" w:rsidRDefault="003A716E">
      <w:pPr>
        <w:pStyle w:val="Default"/>
        <w:numPr>
          <w:ilvl w:val="0"/>
          <w:numId w:val="23"/>
        </w:numPr>
        <w:spacing w:line="360" w:lineRule="auto"/>
        <w:jc w:val="both"/>
        <w:rPr>
          <w:sz w:val="22"/>
          <w:szCs w:val="22"/>
          <w:lang w:val="ro-RO"/>
        </w:rPr>
      </w:pPr>
      <w:r w:rsidRPr="003A716E">
        <w:rPr>
          <w:color w:val="222C31"/>
          <w:sz w:val="22"/>
          <w:szCs w:val="22"/>
          <w:shd w:val="clear" w:color="auto" w:fill="FFFFFF"/>
          <w:lang w:val="ro-RO"/>
        </w:rPr>
        <w:t xml:space="preserve">Lucrările de tip </w:t>
      </w:r>
      <w:proofErr w:type="spellStart"/>
      <w:r w:rsidRPr="003A716E">
        <w:rPr>
          <w:color w:val="222C31"/>
          <w:sz w:val="22"/>
          <w:szCs w:val="22"/>
          <w:shd w:val="clear" w:color="auto" w:fill="FFFFFF"/>
          <w:lang w:val="ro-RO"/>
        </w:rPr>
        <w:t>scoping</w:t>
      </w:r>
      <w:proofErr w:type="spellEnd"/>
      <w:r w:rsidRPr="003A716E">
        <w:rPr>
          <w:color w:val="222C31"/>
          <w:sz w:val="22"/>
          <w:szCs w:val="22"/>
          <w:shd w:val="clear" w:color="auto" w:fill="FFFFFF"/>
          <w:lang w:val="ro-RO"/>
        </w:rPr>
        <w:t xml:space="preserve"> </w:t>
      </w:r>
      <w:proofErr w:type="spellStart"/>
      <w:r w:rsidRPr="003A716E">
        <w:rPr>
          <w:color w:val="222C31"/>
          <w:sz w:val="22"/>
          <w:szCs w:val="22"/>
          <w:shd w:val="clear" w:color="auto" w:fill="FFFFFF"/>
          <w:lang w:val="ro-RO"/>
        </w:rPr>
        <w:t>review</w:t>
      </w:r>
      <w:proofErr w:type="spellEnd"/>
      <w:r w:rsidRPr="003A716E">
        <w:rPr>
          <w:color w:val="222C31"/>
          <w:sz w:val="22"/>
          <w:szCs w:val="22"/>
          <w:shd w:val="clear" w:color="auto" w:fill="FFFFFF"/>
          <w:lang w:val="ro-RO"/>
        </w:rPr>
        <w:t xml:space="preserve">, </w:t>
      </w:r>
      <w:proofErr w:type="spellStart"/>
      <w:r w:rsidRPr="003A716E">
        <w:rPr>
          <w:sz w:val="22"/>
          <w:szCs w:val="22"/>
          <w:lang w:val="ro-RO"/>
        </w:rPr>
        <w:t>systematic</w:t>
      </w:r>
      <w:proofErr w:type="spellEnd"/>
      <w:r w:rsidRPr="003A716E">
        <w:rPr>
          <w:sz w:val="22"/>
          <w:szCs w:val="22"/>
          <w:lang w:val="ro-RO"/>
        </w:rPr>
        <w:t xml:space="preserve"> </w:t>
      </w:r>
      <w:proofErr w:type="spellStart"/>
      <w:r w:rsidRPr="003A716E">
        <w:rPr>
          <w:sz w:val="22"/>
          <w:szCs w:val="22"/>
          <w:lang w:val="ro-RO"/>
        </w:rPr>
        <w:t>review</w:t>
      </w:r>
      <w:proofErr w:type="spellEnd"/>
      <w:r w:rsidRPr="003A716E">
        <w:rPr>
          <w:sz w:val="22"/>
          <w:szCs w:val="22"/>
          <w:lang w:val="ro-RO"/>
        </w:rPr>
        <w:t xml:space="preserve"> și meta-analiza</w:t>
      </w:r>
      <w:r w:rsidRPr="003A716E">
        <w:rPr>
          <w:color w:val="222C31"/>
          <w:sz w:val="22"/>
          <w:szCs w:val="22"/>
          <w:shd w:val="clear" w:color="auto" w:fill="FFFFFF"/>
          <w:lang w:val="ro-RO"/>
        </w:rPr>
        <w:t xml:space="preserve"> se încadrează tot ca </w:t>
      </w:r>
      <w:proofErr w:type="spellStart"/>
      <w:r w:rsidRPr="003A716E">
        <w:rPr>
          <w:color w:val="222C31"/>
          <w:sz w:val="22"/>
          <w:szCs w:val="22"/>
          <w:shd w:val="clear" w:color="auto" w:fill="FFFFFF"/>
          <w:lang w:val="ro-RO"/>
        </w:rPr>
        <w:t>review</w:t>
      </w:r>
      <w:proofErr w:type="spellEnd"/>
      <w:r w:rsidRPr="003A716E">
        <w:rPr>
          <w:color w:val="222C31"/>
          <w:sz w:val="22"/>
          <w:szCs w:val="22"/>
          <w:shd w:val="clear" w:color="auto" w:fill="FFFFFF"/>
          <w:lang w:val="ro-RO"/>
        </w:rPr>
        <w:t xml:space="preserve">. Structura este similară cu cea a unui </w:t>
      </w:r>
      <w:proofErr w:type="spellStart"/>
      <w:r w:rsidRPr="003A716E">
        <w:rPr>
          <w:color w:val="222C31"/>
          <w:sz w:val="22"/>
          <w:szCs w:val="22"/>
          <w:shd w:val="clear" w:color="auto" w:fill="FFFFFF"/>
          <w:lang w:val="ro-RO"/>
        </w:rPr>
        <w:t>review</w:t>
      </w:r>
      <w:proofErr w:type="spellEnd"/>
      <w:r w:rsidRPr="003A716E">
        <w:rPr>
          <w:color w:val="222C31"/>
          <w:sz w:val="22"/>
          <w:szCs w:val="22"/>
          <w:shd w:val="clear" w:color="auto" w:fill="FFFFFF"/>
          <w:lang w:val="ro-RO"/>
        </w:rPr>
        <w:t>. Se recomandă respectarea ghidurilor internaționale cu privir</w:t>
      </w:r>
      <w:r w:rsidR="0094046F">
        <w:rPr>
          <w:color w:val="222C31"/>
          <w:sz w:val="22"/>
          <w:szCs w:val="22"/>
          <w:shd w:val="clear" w:color="auto" w:fill="FFFFFF"/>
          <w:lang w:val="ro-RO"/>
        </w:rPr>
        <w:t>e</w:t>
      </w:r>
      <w:r w:rsidRPr="003A716E">
        <w:rPr>
          <w:color w:val="222C31"/>
          <w:sz w:val="22"/>
          <w:szCs w:val="22"/>
          <w:shd w:val="clear" w:color="auto" w:fill="FFFFFF"/>
          <w:lang w:val="ro-RO"/>
        </w:rPr>
        <w:t xml:space="preserve"> la realizarea acestor tipuri de lucrări.</w:t>
      </w:r>
    </w:p>
    <w:p w14:paraId="1F350B07" w14:textId="77777777" w:rsidR="003A716E" w:rsidRPr="003A716E" w:rsidRDefault="003A716E" w:rsidP="003A716E">
      <w:pPr>
        <w:pStyle w:val="Heading2"/>
        <w:rPr>
          <w:rFonts w:ascii="Calibri" w:hAnsi="Calibri" w:cs="Calibri"/>
          <w:b w:val="0"/>
          <w:bCs w:val="0"/>
          <w:color w:val="000000"/>
          <w:sz w:val="22"/>
          <w:szCs w:val="22"/>
          <w:lang w:val="ro-RO"/>
        </w:rPr>
      </w:pPr>
      <w:r w:rsidRPr="003A716E">
        <w:rPr>
          <w:rFonts w:ascii="Calibri" w:hAnsi="Calibri" w:cs="Calibri"/>
          <w:color w:val="000000"/>
          <w:sz w:val="22"/>
          <w:szCs w:val="22"/>
          <w:lang w:val="ro-RO"/>
        </w:rPr>
        <w:t>Organizarea manuscrisului</w:t>
      </w:r>
    </w:p>
    <w:p w14:paraId="50F4E070" w14:textId="77777777" w:rsidR="003A716E" w:rsidRPr="003A716E" w:rsidRDefault="003A716E" w:rsidP="00837438">
      <w:pPr>
        <w:pStyle w:val="ListParagraph"/>
        <w:spacing w:after="0" w:line="360" w:lineRule="auto"/>
        <w:ind w:left="360"/>
        <w:jc w:val="both"/>
        <w:rPr>
          <w:rFonts w:cs="Calibri"/>
          <w:b/>
          <w:bCs/>
          <w:i/>
          <w:iCs/>
          <w:lang w:val="ro-RO"/>
        </w:rPr>
      </w:pPr>
      <w:r w:rsidRPr="003A716E">
        <w:rPr>
          <w:rFonts w:cs="Calibri"/>
          <w:b/>
          <w:bCs/>
          <w:i/>
          <w:iCs/>
          <w:lang w:val="ro-RO"/>
        </w:rPr>
        <w:t xml:space="preserve">Titlu: </w:t>
      </w:r>
      <w:r w:rsidRPr="003A716E">
        <w:rPr>
          <w:rFonts w:cs="Calibri"/>
          <w:lang w:val="ro-RO"/>
        </w:rPr>
        <w:t>Concis și informativ. Evitați abrevierile și formulele acolo unde este posibil.</w:t>
      </w:r>
    </w:p>
    <w:p w14:paraId="5D52FACF" w14:textId="77777777" w:rsidR="003A716E" w:rsidRPr="003A716E" w:rsidRDefault="003A716E" w:rsidP="00837438">
      <w:pPr>
        <w:pStyle w:val="ListParagraph"/>
        <w:spacing w:after="0" w:line="360" w:lineRule="auto"/>
        <w:ind w:left="360"/>
        <w:jc w:val="both"/>
        <w:rPr>
          <w:rFonts w:cs="Calibri"/>
          <w:b/>
          <w:bCs/>
          <w:i/>
          <w:iCs/>
          <w:lang w:val="ro-RO"/>
        </w:rPr>
      </w:pPr>
      <w:r w:rsidRPr="003A716E">
        <w:rPr>
          <w:rFonts w:cs="Calibri"/>
          <w:b/>
          <w:bCs/>
          <w:i/>
          <w:iCs/>
          <w:lang w:val="ro-RO"/>
        </w:rPr>
        <w:t>Abstract</w:t>
      </w:r>
      <w:r w:rsidRPr="003A716E">
        <w:rPr>
          <w:rFonts w:cs="Calibri"/>
          <w:lang w:val="ro-RO"/>
        </w:rPr>
        <w:t xml:space="preserve">.  Nu va depăși 250 de cuvinte cu următoarele secțiuni: Obiective, Secțiuni relevante și Concluzii. Referințele nu trebuie citate în Rezumat. Nu utilizați acronime sau abrevieri. Nu folosiți simboluri, caractere speciale sau formule matematice sau, dacă este obligatoriu, le veți scrie explicit (adică: alfa, beta, microni etc.) sau le veți traduce (medie, </w:t>
      </w:r>
      <w:proofErr w:type="spellStart"/>
      <w:r w:rsidRPr="003A716E">
        <w:rPr>
          <w:rFonts w:cs="Calibri"/>
          <w:lang w:val="ro-RO"/>
        </w:rPr>
        <w:t>chi</w:t>
      </w:r>
      <w:proofErr w:type="spellEnd"/>
      <w:r w:rsidRPr="003A716E">
        <w:rPr>
          <w:rFonts w:cs="Calibri"/>
          <w:lang w:val="ro-RO"/>
        </w:rPr>
        <w:t xml:space="preserve"> pătrat etc.). Rezumatul trebuie scris pe o pagină separată.</w:t>
      </w:r>
    </w:p>
    <w:p w14:paraId="536CB409" w14:textId="77777777" w:rsidR="003A716E" w:rsidRPr="003A716E" w:rsidRDefault="003A716E" w:rsidP="00837438">
      <w:pPr>
        <w:pStyle w:val="ListParagraph"/>
        <w:spacing w:after="0" w:line="360" w:lineRule="auto"/>
        <w:ind w:left="360"/>
        <w:jc w:val="both"/>
        <w:rPr>
          <w:rFonts w:cs="Calibri"/>
          <w:i/>
          <w:iCs/>
          <w:lang w:val="ro-RO"/>
        </w:rPr>
      </w:pPr>
      <w:r w:rsidRPr="003A716E">
        <w:rPr>
          <w:rFonts w:cs="Calibri"/>
          <w:b/>
          <w:bCs/>
          <w:i/>
          <w:iCs/>
          <w:lang w:val="ro-RO"/>
        </w:rPr>
        <w:t xml:space="preserve">Cuvinte cheie: </w:t>
      </w:r>
      <w:r w:rsidRPr="003A716E">
        <w:rPr>
          <w:rFonts w:cs="Calibri"/>
          <w:i/>
          <w:iCs/>
          <w:lang w:val="ro-RO"/>
        </w:rPr>
        <w:t>cuvânt 1, cuvânt 2, cuvânt 3</w:t>
      </w:r>
    </w:p>
    <w:p w14:paraId="0C439923" w14:textId="77777777" w:rsidR="003A716E" w:rsidRPr="003A716E" w:rsidRDefault="003A716E" w:rsidP="00837438">
      <w:pPr>
        <w:pStyle w:val="ListParagraph"/>
        <w:spacing w:after="0" w:line="360" w:lineRule="auto"/>
        <w:ind w:left="360"/>
        <w:jc w:val="both"/>
        <w:rPr>
          <w:rFonts w:cs="Calibri"/>
          <w:i/>
          <w:iCs/>
          <w:lang w:val="ro-RO"/>
        </w:rPr>
      </w:pPr>
      <w:r w:rsidRPr="003A716E">
        <w:rPr>
          <w:rFonts w:cs="Calibri"/>
          <w:b/>
          <w:bCs/>
          <w:i/>
          <w:iCs/>
          <w:lang w:val="ro-RO"/>
        </w:rPr>
        <w:lastRenderedPageBreak/>
        <w:t>Textul lucrării</w:t>
      </w:r>
    </w:p>
    <w:p w14:paraId="18567B5B" w14:textId="77777777" w:rsidR="003A716E" w:rsidRPr="003A716E" w:rsidRDefault="003A716E" w:rsidP="00837438">
      <w:pPr>
        <w:pStyle w:val="ListParagraph"/>
        <w:numPr>
          <w:ilvl w:val="0"/>
          <w:numId w:val="25"/>
        </w:numPr>
        <w:spacing w:after="0" w:line="360" w:lineRule="auto"/>
        <w:jc w:val="both"/>
        <w:rPr>
          <w:rFonts w:eastAsia="Times New Roman" w:cs="Calibri"/>
          <w:lang w:val="ro-RO" w:eastAsia="en-GB"/>
        </w:rPr>
      </w:pPr>
      <w:r w:rsidRPr="003A716E">
        <w:rPr>
          <w:rFonts w:cs="Calibri"/>
          <w:b/>
          <w:bCs/>
          <w:i/>
          <w:iCs/>
          <w:lang w:val="ro-RO"/>
        </w:rPr>
        <w:t xml:space="preserve">Introducere. </w:t>
      </w:r>
      <w:r w:rsidRPr="003A716E">
        <w:rPr>
          <w:rFonts w:cs="Calibri"/>
          <w:lang w:val="ro-RO"/>
        </w:rPr>
        <w:t xml:space="preserve">Această parte trebuie să reflecte stadiul actual al cunoașterii în domeniul abordat. Este obligatorie consultarea și citarea unor referințe bibliografice din țară și din străinătate, cât mai recente. Bibliografia publicată în ultimii 5 ani trebuie să reprezinte ½ din întreaga bibliografie. </w:t>
      </w:r>
    </w:p>
    <w:p w14:paraId="48C708E8" w14:textId="77777777" w:rsidR="003A716E" w:rsidRPr="003A716E" w:rsidRDefault="003A716E" w:rsidP="00837438">
      <w:pPr>
        <w:pStyle w:val="ListParagraph"/>
        <w:numPr>
          <w:ilvl w:val="0"/>
          <w:numId w:val="25"/>
        </w:numPr>
        <w:spacing w:after="0" w:line="360" w:lineRule="auto"/>
        <w:jc w:val="both"/>
        <w:rPr>
          <w:rFonts w:eastAsia="Times New Roman" w:cs="Calibri"/>
          <w:lang w:val="ro-RO" w:eastAsia="en-GB"/>
        </w:rPr>
      </w:pPr>
      <w:r w:rsidRPr="003A716E">
        <w:rPr>
          <w:rFonts w:cs="Calibri"/>
          <w:b/>
          <w:bCs/>
          <w:i/>
          <w:iCs/>
          <w:lang w:val="ro-RO"/>
        </w:rPr>
        <w:t>Secțiuni relevante/Sub-</w:t>
      </w:r>
      <w:r w:rsidRPr="003A716E">
        <w:rPr>
          <w:rFonts w:eastAsia="Times New Roman" w:cs="Calibri"/>
          <w:b/>
          <w:bCs/>
          <w:i/>
          <w:iCs/>
          <w:lang w:val="ro-RO" w:eastAsia="en-GB"/>
        </w:rPr>
        <w:t xml:space="preserve">secțiuni </w:t>
      </w:r>
      <w:r w:rsidRPr="003A716E">
        <w:rPr>
          <w:rFonts w:eastAsia="Times New Roman" w:cs="Calibri"/>
          <w:lang w:val="ro-RO" w:eastAsia="en-GB"/>
        </w:rPr>
        <w:t xml:space="preserve">(în funcție de tema abordată). Această parte reprezintă partea centrală a articolului și trebuie organizată pe subteme, în funcție de obiectivele </w:t>
      </w:r>
      <w:proofErr w:type="spellStart"/>
      <w:r w:rsidRPr="003A716E">
        <w:rPr>
          <w:rFonts w:eastAsia="Times New Roman" w:cs="Calibri"/>
          <w:lang w:val="ro-RO" w:eastAsia="en-GB"/>
        </w:rPr>
        <w:t>review</w:t>
      </w:r>
      <w:proofErr w:type="spellEnd"/>
      <w:r w:rsidRPr="003A716E">
        <w:rPr>
          <w:rFonts w:eastAsia="Times New Roman" w:cs="Calibri"/>
          <w:lang w:val="ro-RO" w:eastAsia="en-GB"/>
        </w:rPr>
        <w:t>-ului. Informațiile din literatura selectată nu se rezumă individual, ci se sintetizează critic, evidențiind asemănări, diferențe și tendințe generale. Pot fi incluse tabele comparative, figuri și scheme care să rezume datele esențiale (mecanisme de acțiune, rezultate clinice, reacții adverse). Fiecare subsecțiune trebuie să fie susținută de referințe relevante și să ofere o perspectivă clară asupra progreselor și limitărilor din domeniul analizat.</w:t>
      </w:r>
    </w:p>
    <w:p w14:paraId="16AD84A0" w14:textId="77777777" w:rsidR="003A716E" w:rsidRPr="003A716E" w:rsidRDefault="003A716E" w:rsidP="003A716E">
      <w:pPr>
        <w:pStyle w:val="ListParagraph"/>
        <w:spacing w:line="360" w:lineRule="auto"/>
        <w:ind w:left="1080"/>
        <w:jc w:val="both"/>
        <w:rPr>
          <w:rFonts w:eastAsia="Times New Roman" w:cs="Calibri"/>
          <w:lang w:val="ro-RO" w:eastAsia="en-GB"/>
        </w:rPr>
      </w:pPr>
      <w:r w:rsidRPr="003A716E">
        <w:rPr>
          <w:rFonts w:eastAsia="Times New Roman" w:cs="Calibri"/>
          <w:lang w:val="ro-RO" w:eastAsia="en-GB"/>
        </w:rPr>
        <w:t xml:space="preserve">Secțiunea Metodologie este opțională în funcție de tipul de </w:t>
      </w:r>
      <w:proofErr w:type="spellStart"/>
      <w:r w:rsidRPr="003A716E">
        <w:rPr>
          <w:rFonts w:eastAsia="Times New Roman" w:cs="Calibri"/>
          <w:lang w:val="ro-RO" w:eastAsia="en-GB"/>
        </w:rPr>
        <w:t>review</w:t>
      </w:r>
      <w:proofErr w:type="spellEnd"/>
      <w:r w:rsidRPr="003A716E">
        <w:rPr>
          <w:rFonts w:eastAsia="Times New Roman" w:cs="Calibri"/>
          <w:lang w:val="ro-RO" w:eastAsia="en-GB"/>
        </w:rPr>
        <w:t>. Se precizează bazele de date consultate (</w:t>
      </w:r>
      <w:proofErr w:type="spellStart"/>
      <w:r w:rsidRPr="003A716E">
        <w:rPr>
          <w:rFonts w:eastAsia="Times New Roman" w:cs="Calibri"/>
          <w:lang w:val="ro-RO" w:eastAsia="en-GB"/>
        </w:rPr>
        <w:t>PubMed</w:t>
      </w:r>
      <w:proofErr w:type="spellEnd"/>
      <w:r w:rsidRPr="003A716E">
        <w:rPr>
          <w:rFonts w:eastAsia="Times New Roman" w:cs="Calibri"/>
          <w:lang w:val="ro-RO" w:eastAsia="en-GB"/>
        </w:rPr>
        <w:t xml:space="preserve">, Google </w:t>
      </w:r>
      <w:proofErr w:type="spellStart"/>
      <w:r w:rsidRPr="003A716E">
        <w:rPr>
          <w:rFonts w:eastAsia="Times New Roman" w:cs="Calibri"/>
          <w:lang w:val="ro-RO" w:eastAsia="en-GB"/>
        </w:rPr>
        <w:t>Scholar</w:t>
      </w:r>
      <w:proofErr w:type="spellEnd"/>
      <w:r w:rsidRPr="003A716E">
        <w:rPr>
          <w:rFonts w:eastAsia="Times New Roman" w:cs="Calibri"/>
          <w:lang w:val="ro-RO" w:eastAsia="en-GB"/>
        </w:rPr>
        <w:t>), cuvintele cheie utilizate și perioada studiată. Se menționează criteriile de includere  și criteriile de excludere a articolelor analizate.</w:t>
      </w:r>
    </w:p>
    <w:p w14:paraId="19C5A786" w14:textId="77777777" w:rsidR="003A716E" w:rsidRPr="003A716E" w:rsidRDefault="003A716E" w:rsidP="00837438">
      <w:pPr>
        <w:pStyle w:val="ListParagraph"/>
        <w:numPr>
          <w:ilvl w:val="0"/>
          <w:numId w:val="25"/>
        </w:numPr>
        <w:spacing w:after="0" w:line="360" w:lineRule="auto"/>
        <w:jc w:val="both"/>
        <w:rPr>
          <w:rFonts w:cs="Calibri"/>
          <w:lang w:val="ro-RO" w:eastAsia="en-GB"/>
        </w:rPr>
      </w:pPr>
      <w:r w:rsidRPr="003A716E">
        <w:rPr>
          <w:rFonts w:eastAsia="Times New Roman" w:cs="Calibri"/>
          <w:b/>
          <w:bCs/>
          <w:i/>
          <w:iCs/>
          <w:lang w:val="ro-RO" w:eastAsia="en-GB"/>
        </w:rPr>
        <w:t>Discuții.</w:t>
      </w:r>
      <w:r w:rsidRPr="003A716E">
        <w:rPr>
          <w:rFonts w:eastAsia="Times New Roman" w:cs="Calibri"/>
          <w:i/>
          <w:iCs/>
          <w:lang w:val="ro-RO" w:eastAsia="en-GB"/>
        </w:rPr>
        <w:t xml:space="preserve"> </w:t>
      </w:r>
      <w:r w:rsidRPr="003A716E">
        <w:rPr>
          <w:rFonts w:cs="Calibri"/>
          <w:lang w:val="ro-RO" w:eastAsia="en-GB"/>
        </w:rPr>
        <w:t xml:space="preserve">Trebuie să realizeze interpretarea critică a datelor din literatura de specialitate, sinteza asemănărilor și deosebirilor dintre studii și relevanța pentru practica medicală și farmaceutică. </w:t>
      </w:r>
    </w:p>
    <w:p w14:paraId="4EB87866" w14:textId="77777777" w:rsidR="00837438" w:rsidRDefault="003A716E" w:rsidP="00837438">
      <w:pPr>
        <w:pStyle w:val="ListParagraph"/>
        <w:numPr>
          <w:ilvl w:val="0"/>
          <w:numId w:val="25"/>
        </w:numPr>
        <w:spacing w:after="0" w:line="360" w:lineRule="auto"/>
        <w:jc w:val="both"/>
        <w:rPr>
          <w:rFonts w:cs="Calibri"/>
          <w:lang w:val="ro-RO" w:eastAsia="en-GB"/>
        </w:rPr>
      </w:pPr>
      <w:r w:rsidRPr="003A716E">
        <w:rPr>
          <w:rFonts w:eastAsia="Times New Roman" w:cs="Calibri"/>
          <w:b/>
          <w:bCs/>
          <w:i/>
          <w:iCs/>
          <w:lang w:val="ro-RO" w:eastAsia="en-GB"/>
        </w:rPr>
        <w:t>Concluzii</w:t>
      </w:r>
      <w:r w:rsidRPr="003A716E">
        <w:rPr>
          <w:rFonts w:eastAsia="Times New Roman" w:cs="Calibri"/>
          <w:i/>
          <w:iCs/>
          <w:lang w:val="ro-RO" w:eastAsia="en-GB"/>
        </w:rPr>
        <w:t xml:space="preserve">. </w:t>
      </w:r>
      <w:r w:rsidRPr="003A716E">
        <w:rPr>
          <w:rFonts w:cs="Calibri"/>
          <w:lang w:val="ro-RO" w:eastAsia="en-GB"/>
        </w:rPr>
        <w:t>Concluziile lucrării trebuie să se refere exclusiv la tema studiată. Nu se includ citate din literatură sau alte referințe bibliografice.</w:t>
      </w:r>
    </w:p>
    <w:p w14:paraId="15EFCE27" w14:textId="77777777" w:rsidR="003A716E" w:rsidRPr="00837438" w:rsidRDefault="003A716E" w:rsidP="00837438">
      <w:pPr>
        <w:pStyle w:val="ListParagraph"/>
        <w:numPr>
          <w:ilvl w:val="0"/>
          <w:numId w:val="25"/>
        </w:numPr>
        <w:spacing w:after="0" w:line="360" w:lineRule="auto"/>
        <w:jc w:val="both"/>
        <w:rPr>
          <w:rFonts w:cs="Calibri"/>
          <w:lang w:val="ro-RO" w:eastAsia="en-GB"/>
        </w:rPr>
      </w:pPr>
      <w:r w:rsidRPr="00837438">
        <w:rPr>
          <w:rFonts w:eastAsia="Times New Roman" w:cs="Calibri"/>
          <w:b/>
          <w:bCs/>
          <w:i/>
          <w:iCs/>
          <w:lang w:val="ro-RO" w:eastAsia="en-GB"/>
        </w:rPr>
        <w:t>Referințe</w:t>
      </w:r>
    </w:p>
    <w:p w14:paraId="2BC473A1" w14:textId="77777777" w:rsidR="003A716E" w:rsidRPr="003A716E" w:rsidRDefault="003A716E" w:rsidP="00837438">
      <w:pPr>
        <w:tabs>
          <w:tab w:val="left" w:pos="1559"/>
        </w:tabs>
        <w:spacing w:line="360" w:lineRule="auto"/>
        <w:ind w:left="720"/>
        <w:jc w:val="both"/>
        <w:rPr>
          <w:rFonts w:eastAsia="Times New Roman" w:cs="Calibri"/>
          <w:i/>
          <w:iCs/>
          <w:lang w:val="ro-RO" w:eastAsia="en-GB"/>
        </w:rPr>
      </w:pPr>
      <w:r w:rsidRPr="003A716E">
        <w:rPr>
          <w:rFonts w:eastAsia="Times New Roman" w:cs="Calibri"/>
          <w:lang w:val="ro-RO" w:eastAsia="en-GB"/>
        </w:rPr>
        <w:t xml:space="preserve">Lista de referințe ar trebui să urmeze stilul </w:t>
      </w:r>
      <w:r w:rsidRPr="00837438">
        <w:rPr>
          <w:rFonts w:eastAsia="Times New Roman" w:cs="Calibri"/>
          <w:i/>
          <w:iCs/>
          <w:lang w:val="ro-RO" w:eastAsia="en-GB"/>
        </w:rPr>
        <w:t>Vancouver</w:t>
      </w:r>
      <w:r w:rsidRPr="003A716E">
        <w:rPr>
          <w:rFonts w:eastAsia="Times New Roman" w:cs="Calibri"/>
          <w:lang w:val="ro-RO" w:eastAsia="en-GB"/>
        </w:rPr>
        <w:t xml:space="preserve">, dând numele și inițialele numelui tuturor autorilor, cu excepția cazului în care există mai mult de șase, când trebuie date doar primele trei nume, urmate de </w:t>
      </w:r>
      <w:r w:rsidRPr="003A716E">
        <w:rPr>
          <w:rFonts w:eastAsia="Times New Roman" w:cs="Calibri"/>
          <w:i/>
          <w:iCs/>
          <w:lang w:val="ro-RO" w:eastAsia="en-GB"/>
        </w:rPr>
        <w:t>et al</w:t>
      </w:r>
      <w:r w:rsidRPr="003A716E">
        <w:rPr>
          <w:rFonts w:eastAsia="Times New Roman" w:cs="Calibri"/>
          <w:lang w:val="ro-RO" w:eastAsia="en-GB"/>
        </w:rPr>
        <w:t xml:space="preserve">.  Numele autorilor trebuie să fie urmate de titlul articolului, titlul revistei abreviat în funcție de stilul Index </w:t>
      </w:r>
      <w:proofErr w:type="spellStart"/>
      <w:r w:rsidRPr="003A716E">
        <w:rPr>
          <w:rFonts w:eastAsia="Times New Roman" w:cs="Calibri"/>
          <w:lang w:val="ro-RO" w:eastAsia="en-GB"/>
        </w:rPr>
        <w:t>Medicus</w:t>
      </w:r>
      <w:proofErr w:type="spellEnd"/>
      <w:r w:rsidRPr="003A716E">
        <w:rPr>
          <w:rFonts w:eastAsia="Times New Roman" w:cs="Calibri"/>
          <w:lang w:val="ro-RO" w:eastAsia="en-GB"/>
        </w:rPr>
        <w:t>, anul publicării, numărul volumului și numerele complete ale paginii.</w:t>
      </w:r>
      <w:r w:rsidRPr="003A716E">
        <w:rPr>
          <w:rFonts w:eastAsia="Times New Roman" w:cs="Calibri"/>
          <w:i/>
          <w:iCs/>
          <w:lang w:val="ro-RO" w:eastAsia="en-GB"/>
        </w:rPr>
        <w:t xml:space="preserve"> </w:t>
      </w:r>
    </w:p>
    <w:p w14:paraId="2A94A994" w14:textId="77777777" w:rsidR="003A716E" w:rsidRPr="003A716E" w:rsidRDefault="003A716E" w:rsidP="003A716E">
      <w:pPr>
        <w:tabs>
          <w:tab w:val="left" w:pos="1559"/>
        </w:tabs>
        <w:spacing w:line="360" w:lineRule="auto"/>
        <w:jc w:val="both"/>
        <w:rPr>
          <w:rFonts w:eastAsia="Times New Roman" w:cs="Calibri"/>
          <w:i/>
          <w:iCs/>
          <w:lang w:val="ro-RO" w:eastAsia="en-GB"/>
        </w:rPr>
      </w:pPr>
    </w:p>
    <w:p w14:paraId="243A4E30" w14:textId="77963A06" w:rsidR="003A716E" w:rsidRPr="003A716E" w:rsidRDefault="003A716E" w:rsidP="003A716E">
      <w:pPr>
        <w:tabs>
          <w:tab w:val="left" w:pos="1559"/>
        </w:tabs>
        <w:spacing w:line="360" w:lineRule="auto"/>
        <w:jc w:val="both"/>
        <w:rPr>
          <w:rFonts w:eastAsia="Times New Roman" w:cs="Calibri"/>
          <w:i/>
          <w:iCs/>
          <w:lang w:val="ro-RO" w:eastAsia="en-GB"/>
        </w:rPr>
      </w:pPr>
      <w:proofErr w:type="spellStart"/>
      <w:r w:rsidRPr="003A716E">
        <w:rPr>
          <w:rFonts w:eastAsia="Times New Roman" w:cs="Calibri"/>
          <w:i/>
          <w:iCs/>
          <w:lang w:val="ro-RO" w:eastAsia="en-GB"/>
        </w:rPr>
        <w:t>Example</w:t>
      </w:r>
      <w:proofErr w:type="spellEnd"/>
      <w:r w:rsidRPr="003A716E">
        <w:rPr>
          <w:rFonts w:eastAsia="Times New Roman" w:cs="Calibri"/>
          <w:i/>
          <w:iCs/>
          <w:lang w:val="ro-RO" w:eastAsia="en-GB"/>
        </w:rPr>
        <w:t xml:space="preserve"> pentru</w:t>
      </w:r>
      <w:r w:rsidR="0094046F">
        <w:rPr>
          <w:rFonts w:eastAsia="Times New Roman" w:cs="Calibri"/>
          <w:i/>
          <w:iCs/>
          <w:lang w:val="ro-RO" w:eastAsia="en-GB"/>
        </w:rPr>
        <w:t xml:space="preserve"> articole, site web, carte, capitol de carte (</w:t>
      </w:r>
      <w:r w:rsidRPr="003A716E">
        <w:rPr>
          <w:rFonts w:eastAsia="Times New Roman" w:cs="Calibri"/>
          <w:i/>
          <w:iCs/>
          <w:lang w:val="ro-RO" w:eastAsia="en-GB"/>
        </w:rPr>
        <w:t xml:space="preserve">Journal </w:t>
      </w:r>
      <w:proofErr w:type="spellStart"/>
      <w:r w:rsidRPr="003A716E">
        <w:rPr>
          <w:rFonts w:eastAsia="Times New Roman" w:cs="Calibri"/>
          <w:i/>
          <w:iCs/>
          <w:lang w:val="ro-RO" w:eastAsia="en-GB"/>
        </w:rPr>
        <w:t>articles</w:t>
      </w:r>
      <w:proofErr w:type="spellEnd"/>
      <w:r w:rsidRPr="003A716E">
        <w:rPr>
          <w:rFonts w:eastAsia="Times New Roman" w:cs="Calibri"/>
          <w:i/>
          <w:iCs/>
          <w:lang w:val="ro-RO" w:eastAsia="en-GB"/>
        </w:rPr>
        <w:t xml:space="preserve">, Website, </w:t>
      </w:r>
      <w:proofErr w:type="spellStart"/>
      <w:r w:rsidRPr="003A716E">
        <w:rPr>
          <w:rFonts w:eastAsia="Times New Roman" w:cs="Calibri"/>
          <w:i/>
          <w:iCs/>
          <w:lang w:val="ro-RO" w:eastAsia="en-GB"/>
        </w:rPr>
        <w:t>Book</w:t>
      </w:r>
      <w:proofErr w:type="spellEnd"/>
      <w:r w:rsidRPr="003A716E">
        <w:rPr>
          <w:rFonts w:eastAsia="Times New Roman" w:cs="Calibri"/>
          <w:i/>
          <w:iCs/>
          <w:lang w:val="ro-RO" w:eastAsia="en-GB"/>
        </w:rPr>
        <w:t xml:space="preserve">, </w:t>
      </w:r>
      <w:proofErr w:type="spellStart"/>
      <w:r w:rsidRPr="003A716E">
        <w:rPr>
          <w:rFonts w:eastAsia="Times New Roman" w:cs="Calibri"/>
          <w:i/>
          <w:iCs/>
          <w:lang w:val="ro-RO" w:eastAsia="en-GB"/>
        </w:rPr>
        <w:t>Book</w:t>
      </w:r>
      <w:proofErr w:type="spellEnd"/>
      <w:r w:rsidRPr="003A716E">
        <w:rPr>
          <w:rFonts w:eastAsia="Times New Roman" w:cs="Calibri"/>
          <w:i/>
          <w:iCs/>
          <w:lang w:val="ro-RO" w:eastAsia="en-GB"/>
        </w:rPr>
        <w:t xml:space="preserve"> </w:t>
      </w:r>
      <w:proofErr w:type="spellStart"/>
      <w:r w:rsidRPr="003A716E">
        <w:rPr>
          <w:rFonts w:eastAsia="Times New Roman" w:cs="Calibri"/>
          <w:i/>
          <w:iCs/>
          <w:lang w:val="ro-RO" w:eastAsia="en-GB"/>
        </w:rPr>
        <w:t>chapter</w:t>
      </w:r>
      <w:proofErr w:type="spellEnd"/>
      <w:r w:rsidR="0094046F">
        <w:rPr>
          <w:rFonts w:eastAsia="Times New Roman" w:cs="Calibri"/>
          <w:i/>
          <w:iCs/>
          <w:lang w:val="ro-RO" w:eastAsia="en-GB"/>
        </w:rPr>
        <w:t>)</w:t>
      </w:r>
      <w:r w:rsidRPr="003A716E">
        <w:rPr>
          <w:rFonts w:eastAsia="Times New Roman" w:cs="Calibri"/>
          <w:i/>
          <w:iCs/>
          <w:lang w:val="ro-RO" w:eastAsia="en-GB"/>
        </w:rPr>
        <w:t>:</w:t>
      </w:r>
    </w:p>
    <w:p w14:paraId="6BD63C7C" w14:textId="77777777" w:rsidR="003A716E" w:rsidRPr="003A716E" w:rsidRDefault="003A716E" w:rsidP="00837438">
      <w:pPr>
        <w:numPr>
          <w:ilvl w:val="0"/>
          <w:numId w:val="27"/>
        </w:numPr>
        <w:tabs>
          <w:tab w:val="left" w:pos="1559"/>
        </w:tabs>
        <w:spacing w:after="0" w:line="360" w:lineRule="auto"/>
        <w:jc w:val="both"/>
        <w:rPr>
          <w:rFonts w:eastAsia="Times New Roman" w:cs="Calibri"/>
          <w:lang w:val="ro-RO" w:eastAsia="en-GB"/>
        </w:rPr>
      </w:pPr>
      <w:r w:rsidRPr="003A716E">
        <w:rPr>
          <w:rFonts w:eastAsia="Times New Roman" w:cs="Calibri"/>
          <w:lang w:val="ro-RO" w:eastAsia="en-GB"/>
        </w:rPr>
        <w:t xml:space="preserve">Jackson AP, Gamble JA, </w:t>
      </w:r>
      <w:proofErr w:type="spellStart"/>
      <w:r w:rsidRPr="003A716E">
        <w:rPr>
          <w:rFonts w:eastAsia="Times New Roman" w:cs="Calibri"/>
          <w:lang w:val="ro-RO" w:eastAsia="en-GB"/>
        </w:rPr>
        <w:t>Yeomans</w:t>
      </w:r>
      <w:proofErr w:type="spellEnd"/>
      <w:r w:rsidRPr="003A716E">
        <w:rPr>
          <w:rFonts w:eastAsia="Times New Roman" w:cs="Calibri"/>
          <w:lang w:val="ro-RO" w:eastAsia="en-GB"/>
        </w:rPr>
        <w:t xml:space="preserve"> T, et al. Comparative </w:t>
      </w:r>
      <w:proofErr w:type="spellStart"/>
      <w:r w:rsidRPr="003A716E">
        <w:rPr>
          <w:rFonts w:eastAsia="Times New Roman" w:cs="Calibri"/>
          <w:lang w:val="ro-RO" w:eastAsia="en-GB"/>
        </w:rPr>
        <w:t>genomics</w:t>
      </w:r>
      <w:proofErr w:type="spellEnd"/>
      <w:r w:rsidRPr="003A716E">
        <w:rPr>
          <w:rFonts w:eastAsia="Times New Roman" w:cs="Calibri"/>
          <w:lang w:val="ro-RO" w:eastAsia="en-GB"/>
        </w:rPr>
        <w:t xml:space="preserve"> of </w:t>
      </w:r>
      <w:proofErr w:type="spellStart"/>
      <w:r w:rsidRPr="003A716E">
        <w:rPr>
          <w:rFonts w:eastAsia="Times New Roman" w:cs="Calibri"/>
          <w:lang w:val="ro-RO" w:eastAsia="en-GB"/>
        </w:rPr>
        <w:t>the</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fungal</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pathogens</w:t>
      </w:r>
      <w:proofErr w:type="spellEnd"/>
      <w:r w:rsidRPr="003A716E">
        <w:rPr>
          <w:rFonts w:eastAsia="Times New Roman" w:cs="Calibri"/>
          <w:lang w:val="ro-RO" w:eastAsia="en-GB"/>
        </w:rPr>
        <w:t xml:space="preserve"> Candida </w:t>
      </w:r>
      <w:proofErr w:type="spellStart"/>
      <w:r w:rsidRPr="003A716E">
        <w:rPr>
          <w:rFonts w:eastAsia="Times New Roman" w:cs="Calibri"/>
          <w:lang w:val="ro-RO" w:eastAsia="en-GB"/>
        </w:rPr>
        <w:t>dubliniensis</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and</w:t>
      </w:r>
      <w:proofErr w:type="spellEnd"/>
      <w:r w:rsidRPr="003A716E">
        <w:rPr>
          <w:rFonts w:eastAsia="Times New Roman" w:cs="Calibri"/>
          <w:lang w:val="ro-RO" w:eastAsia="en-GB"/>
        </w:rPr>
        <w:t xml:space="preserve"> Candida </w:t>
      </w:r>
      <w:proofErr w:type="spellStart"/>
      <w:r w:rsidRPr="003A716E">
        <w:rPr>
          <w:rFonts w:eastAsia="Times New Roman" w:cs="Calibri"/>
          <w:lang w:val="ro-RO" w:eastAsia="en-GB"/>
        </w:rPr>
        <w:t>albicans</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Genome</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Res</w:t>
      </w:r>
      <w:proofErr w:type="spellEnd"/>
      <w:r w:rsidRPr="003A716E">
        <w:rPr>
          <w:rFonts w:eastAsia="Times New Roman" w:cs="Calibri"/>
          <w:lang w:val="ro-RO" w:eastAsia="en-GB"/>
        </w:rPr>
        <w:t>. 2009;19(12):2231–44.</w:t>
      </w:r>
    </w:p>
    <w:p w14:paraId="14DB51F7" w14:textId="77777777" w:rsidR="003A716E" w:rsidRDefault="003A716E" w:rsidP="00837438">
      <w:pPr>
        <w:numPr>
          <w:ilvl w:val="0"/>
          <w:numId w:val="27"/>
        </w:numPr>
        <w:tabs>
          <w:tab w:val="left" w:pos="1559"/>
        </w:tabs>
        <w:spacing w:after="0" w:line="360" w:lineRule="auto"/>
        <w:jc w:val="both"/>
        <w:rPr>
          <w:rFonts w:eastAsia="Times New Roman" w:cs="Calibri"/>
          <w:lang w:val="ro-RO" w:eastAsia="en-GB"/>
        </w:rPr>
      </w:pPr>
      <w:r w:rsidRPr="003A716E">
        <w:rPr>
          <w:rFonts w:eastAsia="Times New Roman" w:cs="Calibri"/>
          <w:lang w:val="ro-RO" w:eastAsia="en-GB"/>
        </w:rPr>
        <w:t xml:space="preserve">Fu XH, </w:t>
      </w:r>
      <w:proofErr w:type="spellStart"/>
      <w:r w:rsidRPr="003A716E">
        <w:rPr>
          <w:rFonts w:eastAsia="Times New Roman" w:cs="Calibri"/>
          <w:lang w:val="ro-RO" w:eastAsia="en-GB"/>
        </w:rPr>
        <w:t>Meng</w:t>
      </w:r>
      <w:proofErr w:type="spellEnd"/>
      <w:r w:rsidRPr="003A716E">
        <w:rPr>
          <w:rFonts w:eastAsia="Times New Roman" w:cs="Calibri"/>
          <w:lang w:val="ro-RO" w:eastAsia="en-GB"/>
        </w:rPr>
        <w:t xml:space="preserve"> FL, Hu Y, </w:t>
      </w:r>
      <w:proofErr w:type="spellStart"/>
      <w:r w:rsidRPr="003A716E">
        <w:rPr>
          <w:rFonts w:eastAsia="Times New Roman" w:cs="Calibri"/>
          <w:lang w:val="ro-RO" w:eastAsia="en-GB"/>
        </w:rPr>
        <w:t>Zhou</w:t>
      </w:r>
      <w:proofErr w:type="spellEnd"/>
      <w:r w:rsidRPr="003A716E">
        <w:rPr>
          <w:rFonts w:eastAsia="Times New Roman" w:cs="Calibri"/>
          <w:lang w:val="ro-RO" w:eastAsia="en-GB"/>
        </w:rPr>
        <w:t xml:space="preserve"> JQ. Candida </w:t>
      </w:r>
      <w:proofErr w:type="spellStart"/>
      <w:r w:rsidRPr="003A716E">
        <w:rPr>
          <w:rFonts w:eastAsia="Times New Roman" w:cs="Calibri"/>
          <w:lang w:val="ro-RO" w:eastAsia="en-GB"/>
        </w:rPr>
        <w:t>albicans</w:t>
      </w:r>
      <w:proofErr w:type="spellEnd"/>
      <w:r w:rsidRPr="003A716E">
        <w:rPr>
          <w:rFonts w:eastAsia="Times New Roman" w:cs="Calibri"/>
          <w:lang w:val="ro-RO" w:eastAsia="en-GB"/>
        </w:rPr>
        <w:t xml:space="preserve">, a distinctive </w:t>
      </w:r>
      <w:proofErr w:type="spellStart"/>
      <w:r w:rsidRPr="003A716E">
        <w:rPr>
          <w:rFonts w:eastAsia="Times New Roman" w:cs="Calibri"/>
          <w:lang w:val="ro-RO" w:eastAsia="en-GB"/>
        </w:rPr>
        <w:t>fungal</w:t>
      </w:r>
      <w:proofErr w:type="spellEnd"/>
      <w:r w:rsidRPr="003A716E">
        <w:rPr>
          <w:rFonts w:eastAsia="Times New Roman" w:cs="Calibri"/>
          <w:lang w:val="ro-RO" w:eastAsia="en-GB"/>
        </w:rPr>
        <w:t xml:space="preserve"> model for </w:t>
      </w:r>
      <w:proofErr w:type="spellStart"/>
      <w:r w:rsidRPr="003A716E">
        <w:rPr>
          <w:rFonts w:eastAsia="Times New Roman" w:cs="Calibri"/>
          <w:lang w:val="ro-RO" w:eastAsia="en-GB"/>
        </w:rPr>
        <w:t>cellular</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aging</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study</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Aging</w:t>
      </w:r>
      <w:proofErr w:type="spellEnd"/>
      <w:r w:rsidRPr="003A716E">
        <w:rPr>
          <w:rFonts w:eastAsia="Times New Roman" w:cs="Calibri"/>
          <w:lang w:val="ro-RO" w:eastAsia="en-GB"/>
        </w:rPr>
        <w:t xml:space="preserve"> </w:t>
      </w:r>
      <w:proofErr w:type="spellStart"/>
      <w:r w:rsidRPr="003A716E">
        <w:rPr>
          <w:rFonts w:eastAsia="Times New Roman" w:cs="Calibri"/>
          <w:lang w:val="ro-RO" w:eastAsia="en-GB"/>
        </w:rPr>
        <w:t>Cell</w:t>
      </w:r>
      <w:proofErr w:type="spellEnd"/>
      <w:r w:rsidRPr="003A716E">
        <w:rPr>
          <w:rFonts w:eastAsia="Times New Roman" w:cs="Calibri"/>
          <w:lang w:val="ro-RO" w:eastAsia="en-GB"/>
        </w:rPr>
        <w:t>. 2008;7(5):746–57.</w:t>
      </w:r>
    </w:p>
    <w:p w14:paraId="3CE44061" w14:textId="77777777" w:rsidR="003A716E" w:rsidRDefault="003A716E" w:rsidP="00837438">
      <w:pPr>
        <w:numPr>
          <w:ilvl w:val="0"/>
          <w:numId w:val="27"/>
        </w:numPr>
        <w:tabs>
          <w:tab w:val="left" w:pos="1559"/>
        </w:tabs>
        <w:spacing w:after="0" w:line="360" w:lineRule="auto"/>
        <w:jc w:val="both"/>
        <w:rPr>
          <w:rFonts w:eastAsia="Times New Roman" w:cs="Calibri"/>
          <w:lang w:val="ro-RO" w:eastAsia="en-GB"/>
        </w:rPr>
      </w:pPr>
      <w:r w:rsidRPr="003A716E">
        <w:rPr>
          <w:rFonts w:cs="Calibri"/>
          <w:lang w:val="ro-RO"/>
        </w:rPr>
        <w:lastRenderedPageBreak/>
        <w:t xml:space="preserve">Candida </w:t>
      </w:r>
      <w:proofErr w:type="spellStart"/>
      <w:r w:rsidRPr="003A716E">
        <w:rPr>
          <w:rFonts w:cs="Calibri"/>
          <w:lang w:val="ro-RO"/>
        </w:rPr>
        <w:t>Genome</w:t>
      </w:r>
      <w:proofErr w:type="spellEnd"/>
      <w:r w:rsidRPr="003A716E">
        <w:rPr>
          <w:rFonts w:cs="Calibri"/>
          <w:lang w:val="ro-RO"/>
        </w:rPr>
        <w:t xml:space="preserve"> </w:t>
      </w:r>
      <w:proofErr w:type="spellStart"/>
      <w:r w:rsidRPr="003A716E">
        <w:rPr>
          <w:rFonts w:cs="Calibri"/>
          <w:lang w:val="ro-RO"/>
        </w:rPr>
        <w:t>Database</w:t>
      </w:r>
      <w:proofErr w:type="spellEnd"/>
      <w:r w:rsidRPr="003A716E">
        <w:rPr>
          <w:rFonts w:cs="Calibri"/>
          <w:lang w:val="ro-RO"/>
        </w:rPr>
        <w:t xml:space="preserve"> [</w:t>
      </w:r>
      <w:proofErr w:type="spellStart"/>
      <w:r w:rsidRPr="003A716E">
        <w:rPr>
          <w:rFonts w:cs="Calibri"/>
          <w:lang w:val="ro-RO"/>
        </w:rPr>
        <w:t>cited</w:t>
      </w:r>
      <w:proofErr w:type="spellEnd"/>
      <w:r w:rsidRPr="003A716E">
        <w:rPr>
          <w:rFonts w:cs="Calibri"/>
          <w:lang w:val="ro-RO"/>
        </w:rPr>
        <w:t xml:space="preserve"> 2020 May 24]. </w:t>
      </w:r>
      <w:proofErr w:type="spellStart"/>
      <w:r w:rsidRPr="003A716E">
        <w:rPr>
          <w:rFonts w:cs="Calibri"/>
          <w:lang w:val="ro-RO"/>
        </w:rPr>
        <w:t>Available</w:t>
      </w:r>
      <w:proofErr w:type="spellEnd"/>
      <w:r w:rsidRPr="003A716E">
        <w:rPr>
          <w:rFonts w:cs="Calibri"/>
          <w:lang w:val="ro-RO"/>
        </w:rPr>
        <w:t xml:space="preserve"> </w:t>
      </w:r>
      <w:proofErr w:type="spellStart"/>
      <w:r w:rsidRPr="003A716E">
        <w:rPr>
          <w:rFonts w:cs="Calibri"/>
          <w:lang w:val="ro-RO"/>
        </w:rPr>
        <w:t>from</w:t>
      </w:r>
      <w:proofErr w:type="spellEnd"/>
      <w:r w:rsidRPr="003A716E">
        <w:rPr>
          <w:rFonts w:cs="Calibri"/>
          <w:lang w:val="ro-RO"/>
        </w:rPr>
        <w:t xml:space="preserve">: </w:t>
      </w:r>
      <w:hyperlink r:id="rId8" w:history="1">
        <w:r w:rsidRPr="00A054BD">
          <w:rPr>
            <w:rStyle w:val="Hyperlink"/>
            <w:rFonts w:cs="Calibri"/>
            <w:lang w:val="ro-RO"/>
          </w:rPr>
          <w:t>http://www.candidagenome.org/</w:t>
        </w:r>
      </w:hyperlink>
      <w:r w:rsidRPr="003A716E">
        <w:rPr>
          <w:rFonts w:cs="Calibri"/>
          <w:lang w:val="ro-RO"/>
        </w:rPr>
        <w:t>.</w:t>
      </w:r>
    </w:p>
    <w:p w14:paraId="1B86A64D" w14:textId="77777777" w:rsidR="003A716E" w:rsidRDefault="003A716E" w:rsidP="00837438">
      <w:pPr>
        <w:numPr>
          <w:ilvl w:val="0"/>
          <w:numId w:val="27"/>
        </w:numPr>
        <w:tabs>
          <w:tab w:val="left" w:pos="1559"/>
        </w:tabs>
        <w:spacing w:after="0" w:line="360" w:lineRule="auto"/>
        <w:jc w:val="both"/>
        <w:rPr>
          <w:rFonts w:eastAsia="Times New Roman" w:cs="Calibri"/>
          <w:lang w:val="ro-RO" w:eastAsia="en-GB"/>
        </w:rPr>
      </w:pPr>
      <w:proofErr w:type="spellStart"/>
      <w:r w:rsidRPr="003A716E">
        <w:rPr>
          <w:rFonts w:cs="Calibri"/>
          <w:lang w:val="ro-RO"/>
        </w:rPr>
        <w:t>Grayson</w:t>
      </w:r>
      <w:proofErr w:type="spellEnd"/>
      <w:r w:rsidRPr="003A716E">
        <w:rPr>
          <w:rFonts w:cs="Calibri"/>
          <w:lang w:val="ro-RO"/>
        </w:rPr>
        <w:t xml:space="preserve"> ML, Crowe SM, </w:t>
      </w:r>
      <w:proofErr w:type="spellStart"/>
      <w:r w:rsidRPr="003A716E">
        <w:rPr>
          <w:rFonts w:cs="Calibri"/>
          <w:lang w:val="ro-RO"/>
        </w:rPr>
        <w:t>McCarthy</w:t>
      </w:r>
      <w:proofErr w:type="spellEnd"/>
      <w:r w:rsidRPr="003A716E">
        <w:rPr>
          <w:rFonts w:cs="Calibri"/>
          <w:lang w:val="ro-RO"/>
        </w:rPr>
        <w:t xml:space="preserve"> JS, et al. </w:t>
      </w:r>
      <w:proofErr w:type="spellStart"/>
      <w:r w:rsidRPr="003A716E">
        <w:rPr>
          <w:rFonts w:cs="Calibri"/>
          <w:lang w:val="ro-RO"/>
        </w:rPr>
        <w:t>Kucers</w:t>
      </w:r>
      <w:proofErr w:type="spellEnd"/>
      <w:r w:rsidRPr="003A716E">
        <w:rPr>
          <w:rFonts w:cs="Calibri"/>
          <w:lang w:val="ro-RO"/>
        </w:rPr>
        <w:t xml:space="preserve">’ The </w:t>
      </w:r>
      <w:proofErr w:type="spellStart"/>
      <w:r w:rsidRPr="003A716E">
        <w:rPr>
          <w:rFonts w:cs="Calibri"/>
          <w:lang w:val="ro-RO"/>
        </w:rPr>
        <w:t>Use</w:t>
      </w:r>
      <w:proofErr w:type="spellEnd"/>
      <w:r w:rsidRPr="003A716E">
        <w:rPr>
          <w:rFonts w:cs="Calibri"/>
          <w:lang w:val="ro-RO"/>
        </w:rPr>
        <w:t xml:space="preserve"> of </w:t>
      </w:r>
      <w:proofErr w:type="spellStart"/>
      <w:r w:rsidRPr="003A716E">
        <w:rPr>
          <w:rFonts w:cs="Calibri"/>
          <w:lang w:val="ro-RO"/>
        </w:rPr>
        <w:t>Antibiotics</w:t>
      </w:r>
      <w:proofErr w:type="spellEnd"/>
      <w:r w:rsidRPr="003A716E">
        <w:rPr>
          <w:rFonts w:cs="Calibri"/>
          <w:lang w:val="ro-RO"/>
        </w:rPr>
        <w:t xml:space="preserve"> </w:t>
      </w:r>
      <w:proofErr w:type="spellStart"/>
      <w:r w:rsidRPr="003A716E">
        <w:rPr>
          <w:rFonts w:cs="Calibri"/>
          <w:lang w:val="ro-RO"/>
        </w:rPr>
        <w:t>Sixth</w:t>
      </w:r>
      <w:proofErr w:type="spellEnd"/>
      <w:r w:rsidRPr="003A716E">
        <w:rPr>
          <w:rFonts w:cs="Calibri"/>
          <w:lang w:val="ro-RO"/>
        </w:rPr>
        <w:t xml:space="preserve"> </w:t>
      </w:r>
      <w:proofErr w:type="spellStart"/>
      <w:r w:rsidRPr="003A716E">
        <w:rPr>
          <w:rFonts w:cs="Calibri"/>
          <w:lang w:val="ro-RO"/>
        </w:rPr>
        <w:t>Edition</w:t>
      </w:r>
      <w:proofErr w:type="spellEnd"/>
      <w:r w:rsidRPr="003A716E">
        <w:rPr>
          <w:rFonts w:cs="Calibri"/>
          <w:lang w:val="ro-RO"/>
        </w:rPr>
        <w:t xml:space="preserve">: A </w:t>
      </w:r>
      <w:proofErr w:type="spellStart"/>
      <w:r w:rsidRPr="003A716E">
        <w:rPr>
          <w:rFonts w:cs="Calibri"/>
          <w:lang w:val="ro-RO"/>
        </w:rPr>
        <w:t>Clinical</w:t>
      </w:r>
      <w:proofErr w:type="spellEnd"/>
      <w:r w:rsidRPr="003A716E">
        <w:rPr>
          <w:rFonts w:cs="Calibri"/>
          <w:lang w:val="ro-RO"/>
        </w:rPr>
        <w:t xml:space="preserve"> Review of </w:t>
      </w:r>
      <w:proofErr w:type="spellStart"/>
      <w:r w:rsidRPr="003A716E">
        <w:rPr>
          <w:rFonts w:cs="Calibri"/>
          <w:lang w:val="ro-RO"/>
        </w:rPr>
        <w:t>Antibacterial</w:t>
      </w:r>
      <w:proofErr w:type="spellEnd"/>
      <w:r w:rsidRPr="003A716E">
        <w:rPr>
          <w:rFonts w:cs="Calibri"/>
          <w:lang w:val="ro-RO"/>
        </w:rPr>
        <w:t xml:space="preserve">, </w:t>
      </w:r>
      <w:proofErr w:type="spellStart"/>
      <w:r w:rsidRPr="003A716E">
        <w:rPr>
          <w:rFonts w:cs="Calibri"/>
          <w:lang w:val="ro-RO"/>
        </w:rPr>
        <w:t>Antifungal</w:t>
      </w:r>
      <w:proofErr w:type="spellEnd"/>
      <w:r w:rsidRPr="003A716E">
        <w:rPr>
          <w:rFonts w:cs="Calibri"/>
          <w:lang w:val="ro-RO"/>
        </w:rPr>
        <w:t xml:space="preserve"> </w:t>
      </w:r>
      <w:proofErr w:type="spellStart"/>
      <w:r w:rsidRPr="003A716E">
        <w:rPr>
          <w:rFonts w:cs="Calibri"/>
          <w:lang w:val="ro-RO"/>
        </w:rPr>
        <w:t>and</w:t>
      </w:r>
      <w:proofErr w:type="spellEnd"/>
      <w:r w:rsidRPr="003A716E">
        <w:rPr>
          <w:rFonts w:cs="Calibri"/>
          <w:lang w:val="ro-RO"/>
        </w:rPr>
        <w:t xml:space="preserve"> Antiviral </w:t>
      </w:r>
      <w:proofErr w:type="spellStart"/>
      <w:r w:rsidRPr="003A716E">
        <w:rPr>
          <w:rFonts w:cs="Calibri"/>
          <w:lang w:val="ro-RO"/>
        </w:rPr>
        <w:t>Drugs</w:t>
      </w:r>
      <w:proofErr w:type="spellEnd"/>
      <w:r w:rsidRPr="003A716E">
        <w:rPr>
          <w:rFonts w:cs="Calibri"/>
          <w:lang w:val="ro-RO"/>
        </w:rPr>
        <w:t>. CRC Press; 2010. 3211 p.</w:t>
      </w:r>
    </w:p>
    <w:p w14:paraId="17A6A261" w14:textId="77777777" w:rsidR="003A716E" w:rsidRPr="003A716E" w:rsidRDefault="003A716E" w:rsidP="00837438">
      <w:pPr>
        <w:numPr>
          <w:ilvl w:val="0"/>
          <w:numId w:val="27"/>
        </w:numPr>
        <w:tabs>
          <w:tab w:val="left" w:pos="1559"/>
        </w:tabs>
        <w:spacing w:after="0" w:line="360" w:lineRule="auto"/>
        <w:jc w:val="both"/>
        <w:rPr>
          <w:rFonts w:eastAsia="Times New Roman" w:cs="Calibri"/>
          <w:lang w:val="ro-RO" w:eastAsia="en-GB"/>
        </w:rPr>
      </w:pPr>
      <w:r w:rsidRPr="003A716E">
        <w:rPr>
          <w:rFonts w:cs="Calibri"/>
          <w:lang w:val="ro-RO"/>
        </w:rPr>
        <w:t xml:space="preserve">Franz M. </w:t>
      </w:r>
      <w:proofErr w:type="spellStart"/>
      <w:r w:rsidRPr="003A716E">
        <w:rPr>
          <w:rFonts w:cs="Calibri"/>
          <w:lang w:val="ro-RO"/>
        </w:rPr>
        <w:t>Monophasic</w:t>
      </w:r>
      <w:proofErr w:type="spellEnd"/>
      <w:r w:rsidRPr="003A716E">
        <w:rPr>
          <w:rFonts w:cs="Calibri"/>
          <w:lang w:val="ro-RO"/>
        </w:rPr>
        <w:t xml:space="preserve"> </w:t>
      </w:r>
      <w:proofErr w:type="spellStart"/>
      <w:r w:rsidRPr="003A716E">
        <w:rPr>
          <w:rFonts w:cs="Calibri"/>
          <w:lang w:val="ro-RO"/>
        </w:rPr>
        <w:t>action</w:t>
      </w:r>
      <w:proofErr w:type="spellEnd"/>
      <w:r w:rsidRPr="003A716E">
        <w:rPr>
          <w:rFonts w:cs="Calibri"/>
          <w:lang w:val="ro-RO"/>
        </w:rPr>
        <w:t xml:space="preserve"> </w:t>
      </w:r>
      <w:proofErr w:type="spellStart"/>
      <w:r w:rsidRPr="003A716E">
        <w:rPr>
          <w:rFonts w:cs="Calibri"/>
          <w:lang w:val="ro-RO"/>
        </w:rPr>
        <w:t>potential</w:t>
      </w:r>
      <w:proofErr w:type="spellEnd"/>
      <w:r w:rsidRPr="003A716E">
        <w:rPr>
          <w:rFonts w:cs="Calibri"/>
          <w:lang w:val="ro-RO"/>
        </w:rPr>
        <w:t xml:space="preserve"> </w:t>
      </w:r>
      <w:proofErr w:type="spellStart"/>
      <w:r w:rsidRPr="003A716E">
        <w:rPr>
          <w:rFonts w:cs="Calibri"/>
          <w:lang w:val="ro-RO"/>
        </w:rPr>
        <w:t>mapping</w:t>
      </w:r>
      <w:proofErr w:type="spellEnd"/>
      <w:r w:rsidRPr="003A716E">
        <w:rPr>
          <w:rFonts w:cs="Calibri"/>
          <w:lang w:val="ro-RO"/>
        </w:rPr>
        <w:t xml:space="preserve">. In </w:t>
      </w:r>
      <w:proofErr w:type="spellStart"/>
      <w:r w:rsidRPr="003A716E">
        <w:rPr>
          <w:rFonts w:cs="Calibri"/>
          <w:lang w:val="ro-RO"/>
        </w:rPr>
        <w:t>Shenasa</w:t>
      </w:r>
      <w:proofErr w:type="spellEnd"/>
      <w:r w:rsidRPr="003A716E">
        <w:rPr>
          <w:rFonts w:cs="Calibri"/>
          <w:lang w:val="ro-RO"/>
        </w:rPr>
        <w:t xml:space="preserve"> M, </w:t>
      </w:r>
      <w:proofErr w:type="spellStart"/>
      <w:r w:rsidRPr="003A716E">
        <w:rPr>
          <w:rFonts w:cs="Calibri"/>
          <w:lang w:val="ro-RO"/>
        </w:rPr>
        <w:t>Borggrefe</w:t>
      </w:r>
      <w:proofErr w:type="spellEnd"/>
      <w:r w:rsidRPr="003A716E">
        <w:rPr>
          <w:rFonts w:cs="Calibri"/>
          <w:lang w:val="ro-RO"/>
        </w:rPr>
        <w:t xml:space="preserve"> M, </w:t>
      </w:r>
      <w:proofErr w:type="spellStart"/>
      <w:r w:rsidRPr="003A716E">
        <w:rPr>
          <w:rFonts w:cs="Calibri"/>
          <w:lang w:val="ro-RO"/>
        </w:rPr>
        <w:t>Breithardt</w:t>
      </w:r>
      <w:proofErr w:type="spellEnd"/>
      <w:r w:rsidRPr="003A716E">
        <w:rPr>
          <w:rFonts w:cs="Calibri"/>
          <w:lang w:val="ro-RO"/>
        </w:rPr>
        <w:t xml:space="preserve"> G (</w:t>
      </w:r>
      <w:proofErr w:type="spellStart"/>
      <w:r w:rsidRPr="003A716E">
        <w:rPr>
          <w:rFonts w:cs="Calibri"/>
          <w:lang w:val="ro-RO"/>
        </w:rPr>
        <w:t>eds</w:t>
      </w:r>
      <w:proofErr w:type="spellEnd"/>
      <w:r w:rsidRPr="003A716E">
        <w:rPr>
          <w:rFonts w:cs="Calibri"/>
          <w:lang w:val="ro-RO"/>
        </w:rPr>
        <w:t xml:space="preserve">): Cardiac </w:t>
      </w:r>
      <w:proofErr w:type="spellStart"/>
      <w:r w:rsidRPr="003A716E">
        <w:rPr>
          <w:rFonts w:cs="Calibri"/>
          <w:lang w:val="ro-RO"/>
        </w:rPr>
        <w:t>Mapping</w:t>
      </w:r>
      <w:proofErr w:type="spellEnd"/>
      <w:r w:rsidRPr="003A716E">
        <w:rPr>
          <w:rFonts w:cs="Calibri"/>
          <w:lang w:val="ro-RO"/>
        </w:rPr>
        <w:t xml:space="preserve">. </w:t>
      </w:r>
      <w:proofErr w:type="spellStart"/>
      <w:r w:rsidRPr="003A716E">
        <w:rPr>
          <w:rFonts w:cs="Calibri"/>
          <w:lang w:val="ro-RO"/>
        </w:rPr>
        <w:t>Futura</w:t>
      </w:r>
      <w:proofErr w:type="spellEnd"/>
      <w:r w:rsidRPr="003A716E">
        <w:rPr>
          <w:rFonts w:cs="Calibri"/>
          <w:lang w:val="ro-RO"/>
        </w:rPr>
        <w:t xml:space="preserve"> </w:t>
      </w:r>
      <w:proofErr w:type="spellStart"/>
      <w:r w:rsidRPr="003A716E">
        <w:rPr>
          <w:rFonts w:cs="Calibri"/>
          <w:lang w:val="ro-RO"/>
        </w:rPr>
        <w:t>Publishing</w:t>
      </w:r>
      <w:proofErr w:type="spellEnd"/>
      <w:r w:rsidRPr="003A716E">
        <w:rPr>
          <w:rFonts w:cs="Calibri"/>
          <w:lang w:val="ro-RO"/>
        </w:rPr>
        <w:t xml:space="preserve"> </w:t>
      </w:r>
      <w:proofErr w:type="spellStart"/>
      <w:r w:rsidRPr="003A716E">
        <w:rPr>
          <w:rFonts w:cs="Calibri"/>
          <w:lang w:val="ro-RO"/>
        </w:rPr>
        <w:t>Co.Inc</w:t>
      </w:r>
      <w:proofErr w:type="spellEnd"/>
      <w:r w:rsidRPr="003A716E">
        <w:rPr>
          <w:rFonts w:cs="Calibri"/>
          <w:lang w:val="ro-RO"/>
        </w:rPr>
        <w:t xml:space="preserve">. </w:t>
      </w:r>
      <w:proofErr w:type="spellStart"/>
      <w:r w:rsidRPr="003A716E">
        <w:rPr>
          <w:rFonts w:cs="Calibri"/>
          <w:lang w:val="ro-RO"/>
        </w:rPr>
        <w:t>Mount</w:t>
      </w:r>
      <w:proofErr w:type="spellEnd"/>
      <w:r w:rsidRPr="003A716E">
        <w:rPr>
          <w:rFonts w:cs="Calibri"/>
          <w:lang w:val="ro-RO"/>
        </w:rPr>
        <w:t xml:space="preserve"> </w:t>
      </w:r>
      <w:proofErr w:type="spellStart"/>
      <w:r w:rsidRPr="003A716E">
        <w:rPr>
          <w:rFonts w:cs="Calibri"/>
          <w:lang w:val="ro-RO"/>
        </w:rPr>
        <w:t>Kisco</w:t>
      </w:r>
      <w:proofErr w:type="spellEnd"/>
      <w:r w:rsidRPr="003A716E">
        <w:rPr>
          <w:rFonts w:cs="Calibri"/>
          <w:lang w:val="ro-RO"/>
        </w:rPr>
        <w:t>, NY. 1993;2565-83.</w:t>
      </w:r>
    </w:p>
    <w:p w14:paraId="6EB024DF" w14:textId="77777777" w:rsidR="003A716E" w:rsidRPr="003A716E" w:rsidRDefault="003A716E" w:rsidP="003A716E">
      <w:pPr>
        <w:tabs>
          <w:tab w:val="left" w:pos="1559"/>
        </w:tabs>
        <w:spacing w:line="360" w:lineRule="auto"/>
        <w:jc w:val="both"/>
        <w:rPr>
          <w:rFonts w:eastAsia="Times New Roman" w:cs="Calibri"/>
          <w:lang w:val="ro-RO" w:eastAsia="en-GB"/>
        </w:rPr>
      </w:pPr>
    </w:p>
    <w:p w14:paraId="768383B5" w14:textId="77777777" w:rsidR="003A716E" w:rsidRPr="003A716E" w:rsidRDefault="003A716E" w:rsidP="003A716E">
      <w:pPr>
        <w:spacing w:line="360" w:lineRule="auto"/>
        <w:jc w:val="both"/>
        <w:rPr>
          <w:rFonts w:cs="Calibri"/>
          <w:lang w:val="ro-RO"/>
        </w:rPr>
      </w:pPr>
      <w:r w:rsidRPr="003A716E">
        <w:rPr>
          <w:rFonts w:cs="Calibri"/>
          <w:b/>
          <w:bCs/>
          <w:i/>
          <w:iCs/>
          <w:lang w:val="ro-RO"/>
        </w:rPr>
        <w:t>Conflict de interese</w:t>
      </w:r>
      <w:r w:rsidRPr="003A716E">
        <w:rPr>
          <w:rFonts w:cs="Calibri"/>
          <w:lang w:val="ro-RO"/>
        </w:rPr>
        <w:t>. Dacă nu este implicat nici un conflict de interese, se va preciza: “nu este nimic de declarat”.</w:t>
      </w:r>
    </w:p>
    <w:p w14:paraId="2E60AAF8" w14:textId="77777777" w:rsidR="003A716E" w:rsidRPr="003A716E" w:rsidRDefault="003A716E" w:rsidP="003A716E">
      <w:pPr>
        <w:spacing w:line="360" w:lineRule="auto"/>
        <w:jc w:val="both"/>
        <w:rPr>
          <w:rFonts w:cs="Calibri"/>
          <w:b/>
          <w:bCs/>
          <w:i/>
          <w:iCs/>
          <w:lang w:val="ro-RO"/>
        </w:rPr>
      </w:pPr>
      <w:r w:rsidRPr="003A716E">
        <w:rPr>
          <w:rFonts w:cs="Calibri"/>
          <w:b/>
          <w:bCs/>
          <w:i/>
          <w:iCs/>
          <w:lang w:val="ro-RO"/>
        </w:rPr>
        <w:t>Anexe</w:t>
      </w:r>
    </w:p>
    <w:p w14:paraId="4D8BBB71" w14:textId="77777777" w:rsidR="003A716E" w:rsidRPr="003A716E" w:rsidRDefault="003A716E" w:rsidP="003A716E">
      <w:pPr>
        <w:spacing w:after="0"/>
        <w:ind w:firstLine="720"/>
        <w:jc w:val="both"/>
        <w:rPr>
          <w:rFonts w:cs="Calibri"/>
          <w:lang w:val="ro-RO"/>
        </w:rPr>
      </w:pPr>
    </w:p>
    <w:sectPr w:rsidR="003A716E" w:rsidRPr="003A716E" w:rsidSect="00B878FD">
      <w:headerReference w:type="default" r:id="rId9"/>
      <w:footerReference w:type="even" r:id="rId10"/>
      <w:footerReference w:type="default" r:id="rId11"/>
      <w:pgSz w:w="11907" w:h="16839" w:code="9"/>
      <w:pgMar w:top="2058" w:right="1293" w:bottom="1276" w:left="12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8E87" w14:textId="77777777" w:rsidR="004D3419" w:rsidRDefault="004D3419">
      <w:pPr>
        <w:spacing w:after="0" w:line="240" w:lineRule="auto"/>
      </w:pPr>
      <w:r>
        <w:separator/>
      </w:r>
    </w:p>
  </w:endnote>
  <w:endnote w:type="continuationSeparator" w:id="0">
    <w:p w14:paraId="0E264204" w14:textId="77777777" w:rsidR="004D3419" w:rsidRDefault="004D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E1002EFF" w:usb1="C000605B" w:usb2="00000029" w:usb3="00000000" w:csb0="000101FF" w:csb1="00000000"/>
  </w:font>
  <w:font w:name="Myriad Pro">
    <w:altName w:val="Arial"/>
    <w:panose1 w:val="020B0604020202020204"/>
    <w:charset w:val="00"/>
    <w:family w:val="swiss"/>
    <w:notTrueType/>
    <w:pitch w:val="variable"/>
    <w:sig w:usb0="00000001" w:usb1="00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DA18" w14:textId="77777777" w:rsidR="00744168" w:rsidRDefault="007441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2FCC96EC" w14:textId="77777777" w:rsidR="00744168" w:rsidRDefault="00744168" w:rsidP="00744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0C0E" w14:textId="77777777" w:rsidR="00744168" w:rsidRDefault="007441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358257E" w14:textId="77777777" w:rsidR="00C95C77" w:rsidRDefault="0094046F" w:rsidP="00744168">
    <w:pPr>
      <w:pStyle w:val="Footer"/>
      <w:ind w:right="360"/>
    </w:pPr>
    <w:r>
      <w:rPr>
        <w:noProof/>
      </w:rPr>
      <w:drawing>
        <wp:anchor distT="0" distB="0" distL="114300" distR="114300" simplePos="0" relativeHeight="251658752" behindDoc="1" locked="0" layoutInCell="1" allowOverlap="1" wp14:anchorId="58561A27" wp14:editId="7A363FCD">
          <wp:simplePos x="0" y="0"/>
          <wp:positionH relativeFrom="column">
            <wp:posOffset>-131445</wp:posOffset>
          </wp:positionH>
          <wp:positionV relativeFrom="paragraph">
            <wp:posOffset>-609600</wp:posOffset>
          </wp:positionV>
          <wp:extent cx="1135380" cy="951230"/>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951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1" allowOverlap="1" wp14:anchorId="0E3AA26C" wp14:editId="7A75C1F4">
              <wp:simplePos x="0" y="0"/>
              <wp:positionH relativeFrom="column">
                <wp:posOffset>1127125</wp:posOffset>
              </wp:positionH>
              <wp:positionV relativeFrom="paragraph">
                <wp:posOffset>57150</wp:posOffset>
              </wp:positionV>
              <wp:extent cx="5688965" cy="471170"/>
              <wp:effectExtent l="0" t="0" r="0" b="0"/>
              <wp:wrapNone/>
              <wp:docPr id="2008644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E1B07" w14:textId="77777777" w:rsidR="00C95C77" w:rsidRDefault="00286D15">
                          <w:pPr>
                            <w:spacing w:after="0" w:line="240" w:lineRule="auto"/>
                            <w:rPr>
                              <w:rFonts w:ascii="Arial" w:hAnsi="Arial"/>
                              <w:color w:val="0D0D0D"/>
                              <w:sz w:val="14"/>
                              <w:lang w:val="ro-RO"/>
                            </w:rPr>
                          </w:pPr>
                          <w:r>
                            <w:rPr>
                              <w:rFonts w:ascii="Arial" w:hAnsi="Arial"/>
                              <w:b/>
                              <w:color w:val="0D0D0D"/>
                              <w:sz w:val="16"/>
                              <w:szCs w:val="16"/>
                            </w:rPr>
                            <w:t>A</w:t>
                          </w:r>
                          <w:r w:rsidR="00B407AF">
                            <w:rPr>
                              <w:rFonts w:ascii="Arial" w:hAnsi="Arial"/>
                              <w:b/>
                              <w:color w:val="0D0D0D"/>
                              <w:sz w:val="14"/>
                            </w:rPr>
                            <w:t>dresa</w:t>
                          </w:r>
                          <w:r>
                            <w:rPr>
                              <w:rFonts w:ascii="Arial" w:hAnsi="Arial"/>
                              <w:b/>
                              <w:color w:val="0D0D0D"/>
                              <w:sz w:val="14"/>
                            </w:rPr>
                            <w:t>:</w:t>
                          </w:r>
                          <w:r>
                            <w:rPr>
                              <w:rFonts w:ascii="Arial" w:hAnsi="Arial"/>
                              <w:color w:val="0D0D0D"/>
                              <w:sz w:val="14"/>
                            </w:rPr>
                            <w:t xml:space="preserve"> T</w:t>
                          </w:r>
                          <w:r w:rsidR="00B407AF">
                            <w:rPr>
                              <w:rFonts w:ascii="Arial" w:hAnsi="Arial"/>
                              <w:color w:val="0D0D0D"/>
                              <w:sz w:val="14"/>
                              <w:lang w:val="ro-RO"/>
                            </w:rPr>
                            <w:t>â</w:t>
                          </w:r>
                          <w:r>
                            <w:rPr>
                              <w:rFonts w:ascii="Arial" w:hAnsi="Arial"/>
                              <w:color w:val="0D0D0D"/>
                              <w:sz w:val="14"/>
                              <w:lang w:val="ro-RO"/>
                            </w:rPr>
                            <w:t>rgu Mureş, str. Gh. Marinescu</w:t>
                          </w:r>
                          <w:r w:rsidR="009534BF">
                            <w:rPr>
                              <w:rFonts w:ascii="Arial" w:hAnsi="Arial"/>
                              <w:color w:val="0D0D0D"/>
                              <w:sz w:val="14"/>
                              <w:lang w:val="ro-RO"/>
                            </w:rPr>
                            <w:t>,</w:t>
                          </w:r>
                          <w:r>
                            <w:rPr>
                              <w:rFonts w:ascii="Arial" w:hAnsi="Arial"/>
                              <w:color w:val="0D0D0D"/>
                              <w:sz w:val="14"/>
                              <w:lang w:val="ro-RO"/>
                            </w:rPr>
                            <w:t xml:space="preserve"> nr. 38, 5401</w:t>
                          </w:r>
                          <w:r w:rsidR="009534BF">
                            <w:rPr>
                              <w:rFonts w:ascii="Arial" w:hAnsi="Arial"/>
                              <w:color w:val="0D0D0D"/>
                              <w:sz w:val="14"/>
                              <w:lang w:val="ro-RO"/>
                            </w:rPr>
                            <w:t>42</w:t>
                          </w:r>
                          <w:r>
                            <w:rPr>
                              <w:rFonts w:ascii="Arial" w:hAnsi="Arial"/>
                              <w:color w:val="0D0D0D"/>
                              <w:sz w:val="14"/>
                              <w:lang w:val="ro-RO"/>
                            </w:rPr>
                            <w:t xml:space="preserve">, judeţul Mureş, România </w:t>
                          </w:r>
                        </w:p>
                        <w:p w14:paraId="17FFB89B" w14:textId="77777777" w:rsidR="00C95C77" w:rsidRPr="00A84C1A" w:rsidRDefault="00286D15">
                          <w:pPr>
                            <w:spacing w:after="0" w:line="240" w:lineRule="auto"/>
                            <w:rPr>
                              <w:color w:val="0D0D0D"/>
                              <w:lang w:val="ro-RO"/>
                            </w:rPr>
                          </w:pPr>
                          <w:r w:rsidRPr="003F6F25">
                            <w:rPr>
                              <w:rFonts w:ascii="Arial" w:hAnsi="Arial"/>
                              <w:b/>
                              <w:color w:val="0D0D0D"/>
                              <w:sz w:val="14"/>
                              <w:lang w:val="ro-RO"/>
                            </w:rPr>
                            <w:t>Web:</w:t>
                          </w:r>
                          <w:r w:rsidRPr="003F6F25">
                            <w:rPr>
                              <w:rFonts w:ascii="Arial" w:hAnsi="Arial"/>
                              <w:color w:val="0D0D0D"/>
                              <w:sz w:val="14"/>
                              <w:lang w:val="ro-RO"/>
                            </w:rPr>
                            <w:t xml:space="preserve"> </w:t>
                          </w:r>
                          <w:hyperlink r:id="rId2" w:history="1">
                            <w:r w:rsidR="009534BF" w:rsidRPr="003F6F25">
                              <w:rPr>
                                <w:rStyle w:val="Hyperlink"/>
                                <w:rFonts w:ascii="Arial" w:hAnsi="Arial"/>
                                <w:sz w:val="14"/>
                                <w:lang w:val="ro-RO"/>
                              </w:rPr>
                              <w:t>www.umfst.ro</w:t>
                            </w:r>
                          </w:hyperlink>
                          <w:r w:rsidR="009534BF" w:rsidRPr="003F6F25">
                            <w:rPr>
                              <w:rFonts w:ascii="Arial" w:hAnsi="Arial"/>
                              <w:color w:val="0D0D0D"/>
                              <w:sz w:val="14"/>
                              <w:lang w:val="ro-RO"/>
                            </w:rPr>
                            <w:t xml:space="preserve"> </w:t>
                          </w:r>
                          <w:r w:rsidRPr="003F6F25">
                            <w:rPr>
                              <w:rFonts w:ascii="Arial" w:hAnsi="Arial"/>
                              <w:color w:val="0D0D0D"/>
                              <w:sz w:val="14"/>
                              <w:lang w:val="ro-RO"/>
                            </w:rPr>
                            <w:t xml:space="preserve">| </w:t>
                          </w:r>
                          <w:r w:rsidRPr="003F4303">
                            <w:rPr>
                              <w:rFonts w:ascii="Arial" w:hAnsi="Arial"/>
                              <w:b/>
                              <w:color w:val="0D0D0D"/>
                              <w:sz w:val="14"/>
                              <w:lang w:val="ro-RO"/>
                            </w:rPr>
                            <w:t>Email:</w:t>
                          </w:r>
                          <w:r w:rsidR="00B92024" w:rsidRPr="003F4303">
                            <w:rPr>
                              <w:rFonts w:ascii="Arial" w:hAnsi="Arial"/>
                              <w:color w:val="0D0D0D"/>
                              <w:sz w:val="14"/>
                              <w:lang w:val="ro-RO"/>
                            </w:rPr>
                            <w:t xml:space="preserve"> </w:t>
                          </w:r>
                          <w:hyperlink r:id="rId3" w:history="1">
                            <w:r w:rsidR="003F4303" w:rsidRPr="0050616F">
                              <w:rPr>
                                <w:rStyle w:val="Hyperlink"/>
                                <w:rFonts w:ascii="Arial" w:hAnsi="Arial"/>
                                <w:sz w:val="14"/>
                                <w:lang w:val="ro-RO"/>
                              </w:rPr>
                              <w:t>decanat.farmaciet@umfst.ro</w:t>
                            </w:r>
                          </w:hyperlink>
                          <w:r w:rsidR="009534BF" w:rsidRPr="003F4303">
                            <w:rPr>
                              <w:rFonts w:ascii="Arial" w:hAnsi="Arial"/>
                              <w:color w:val="0D0D0D"/>
                              <w:sz w:val="14"/>
                              <w:lang w:val="ro-RO"/>
                            </w:rPr>
                            <w:t xml:space="preserve"> </w:t>
                          </w:r>
                          <w:r w:rsidRPr="003F4303">
                            <w:rPr>
                              <w:rFonts w:ascii="Arial" w:hAnsi="Arial"/>
                              <w:color w:val="0D0D0D"/>
                              <w:sz w:val="14"/>
                              <w:lang w:val="ro-RO"/>
                            </w:rPr>
                            <w:t xml:space="preserve">| </w:t>
                          </w:r>
                          <w:r w:rsidRPr="003F4303">
                            <w:rPr>
                              <w:rFonts w:ascii="Arial" w:hAnsi="Arial"/>
                              <w:b/>
                              <w:color w:val="0D0D0D"/>
                              <w:sz w:val="14"/>
                              <w:szCs w:val="16"/>
                              <w:lang w:val="ro-RO"/>
                            </w:rPr>
                            <w:t>T</w:t>
                          </w:r>
                          <w:r w:rsidRPr="003F4303">
                            <w:rPr>
                              <w:rFonts w:ascii="Arial" w:hAnsi="Arial"/>
                              <w:b/>
                              <w:color w:val="0D0D0D"/>
                              <w:sz w:val="14"/>
                              <w:lang w:val="ro-RO"/>
                            </w:rPr>
                            <w:t>el:</w:t>
                          </w:r>
                          <w:r w:rsidRPr="003F4303">
                            <w:rPr>
                              <w:rFonts w:ascii="Arial" w:hAnsi="Arial"/>
                              <w:color w:val="0D0D0D"/>
                              <w:sz w:val="14"/>
                              <w:lang w:val="ro-RO"/>
                            </w:rPr>
                            <w:t xml:space="preserve"> +40 265 215 551 | </w:t>
                          </w:r>
                          <w:r w:rsidRPr="003F4303">
                            <w:rPr>
                              <w:rFonts w:ascii="Arial" w:hAnsi="Arial"/>
                              <w:b/>
                              <w:color w:val="0D0D0D"/>
                              <w:sz w:val="14"/>
                              <w:lang w:val="ro-RO"/>
                            </w:rPr>
                            <w:t>Fax:</w:t>
                          </w:r>
                          <w:r w:rsidRPr="003F4303">
                            <w:rPr>
                              <w:rFonts w:ascii="Arial" w:hAnsi="Arial"/>
                              <w:color w:val="0D0D0D"/>
                              <w:sz w:val="14"/>
                              <w:lang w:val="ro-RO"/>
                            </w:rPr>
                            <w:t xml:space="preserve"> +40 265 210 407</w:t>
                          </w:r>
                          <w:r>
                            <w:rPr>
                              <w:rFonts w:ascii="Arial" w:hAnsi="Arial"/>
                              <w:color w:val="0D0D0D"/>
                              <w:sz w:val="14"/>
                              <w:lang w:val="ro-RO"/>
                            </w:rPr>
                            <w:t xml:space="preserve"> </w:t>
                          </w:r>
                        </w:p>
                        <w:p w14:paraId="4859DCB6" w14:textId="77777777" w:rsidR="003F4303" w:rsidRDefault="003F43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AA26C" id="_x0000_t202" coordsize="21600,21600" o:spt="202" path="m,l,21600r21600,l21600,xe">
              <v:stroke joinstyle="miter"/>
              <v:path gradientshapeok="t" o:connecttype="rect"/>
            </v:shapetype>
            <v:shape id="Text Box 2" o:spid="_x0000_s1028" type="#_x0000_t202" style="position:absolute;margin-left:88.75pt;margin-top:4.5pt;width:447.95pt;height:3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" filled="f" stroked="f">
              <v:path arrowok="t"/>
              <v:textbox>
                <w:txbxContent>
                  <w:p w14:paraId="421E1B07" w14:textId="77777777" w:rsidR="00C95C77" w:rsidRDefault="00286D15">
                    <w:pPr>
                      <w:spacing w:after="0" w:line="240" w:lineRule="auto"/>
                      <w:rPr>
                        <w:rFonts w:ascii="Arial" w:hAnsi="Arial"/>
                        <w:color w:val="0D0D0D"/>
                        <w:sz w:val="14"/>
                        <w:lang w:val="ro-RO"/>
                      </w:rPr>
                    </w:pPr>
                    <w:r>
                      <w:rPr>
                        <w:rFonts w:ascii="Arial" w:hAnsi="Arial"/>
                        <w:b/>
                        <w:color w:val="0D0D0D"/>
                        <w:sz w:val="16"/>
                        <w:szCs w:val="16"/>
                      </w:rPr>
                      <w:t>A</w:t>
                    </w:r>
                    <w:r w:rsidR="00B407AF">
                      <w:rPr>
                        <w:rFonts w:ascii="Arial" w:hAnsi="Arial"/>
                        <w:b/>
                        <w:color w:val="0D0D0D"/>
                        <w:sz w:val="14"/>
                      </w:rPr>
                      <w:t>dresa</w:t>
                    </w:r>
                    <w:r>
                      <w:rPr>
                        <w:rFonts w:ascii="Arial" w:hAnsi="Arial"/>
                        <w:b/>
                        <w:color w:val="0D0D0D"/>
                        <w:sz w:val="14"/>
                      </w:rPr>
                      <w:t>:</w:t>
                    </w:r>
                    <w:r>
                      <w:rPr>
                        <w:rFonts w:ascii="Arial" w:hAnsi="Arial"/>
                        <w:color w:val="0D0D0D"/>
                        <w:sz w:val="14"/>
                      </w:rPr>
                      <w:t xml:space="preserve"> T</w:t>
                    </w:r>
                    <w:r w:rsidR="00B407AF">
                      <w:rPr>
                        <w:rFonts w:ascii="Arial" w:hAnsi="Arial"/>
                        <w:color w:val="0D0D0D"/>
                        <w:sz w:val="14"/>
                        <w:lang w:val="ro-RO"/>
                      </w:rPr>
                      <w:t>â</w:t>
                    </w:r>
                    <w:r>
                      <w:rPr>
                        <w:rFonts w:ascii="Arial" w:hAnsi="Arial"/>
                        <w:color w:val="0D0D0D"/>
                        <w:sz w:val="14"/>
                        <w:lang w:val="ro-RO"/>
                      </w:rPr>
                      <w:t xml:space="preserve">rgu Mureş, str. Gh. </w:t>
                    </w:r>
                    <w:r>
                      <w:rPr>
                        <w:rFonts w:ascii="Arial" w:hAnsi="Arial"/>
                        <w:color w:val="0D0D0D"/>
                        <w:sz w:val="14"/>
                        <w:lang w:val="ro-RO"/>
                      </w:rPr>
                      <w:t>Marinescu</w:t>
                    </w:r>
                    <w:r w:rsidR="009534BF">
                      <w:rPr>
                        <w:rFonts w:ascii="Arial" w:hAnsi="Arial"/>
                        <w:color w:val="0D0D0D"/>
                        <w:sz w:val="14"/>
                        <w:lang w:val="ro-RO"/>
                      </w:rPr>
                      <w:t>,</w:t>
                    </w:r>
                    <w:r>
                      <w:rPr>
                        <w:rFonts w:ascii="Arial" w:hAnsi="Arial"/>
                        <w:color w:val="0D0D0D"/>
                        <w:sz w:val="14"/>
                        <w:lang w:val="ro-RO"/>
                      </w:rPr>
                      <w:t xml:space="preserve"> nr. 38, 5401</w:t>
                    </w:r>
                    <w:r w:rsidR="009534BF">
                      <w:rPr>
                        <w:rFonts w:ascii="Arial" w:hAnsi="Arial"/>
                        <w:color w:val="0D0D0D"/>
                        <w:sz w:val="14"/>
                        <w:lang w:val="ro-RO"/>
                      </w:rPr>
                      <w:t>42</w:t>
                    </w:r>
                    <w:r>
                      <w:rPr>
                        <w:rFonts w:ascii="Arial" w:hAnsi="Arial"/>
                        <w:color w:val="0D0D0D"/>
                        <w:sz w:val="14"/>
                        <w:lang w:val="ro-RO"/>
                      </w:rPr>
                      <w:t xml:space="preserve">, judeţul Mureş, România </w:t>
                    </w:r>
                  </w:p>
                  <w:p w14:paraId="17FFB89B" w14:textId="77777777" w:rsidR="00C95C77" w:rsidRPr="00A84C1A" w:rsidRDefault="00286D15">
                    <w:pPr>
                      <w:spacing w:after="0" w:line="240" w:lineRule="auto"/>
                      <w:rPr>
                        <w:color w:val="0D0D0D"/>
                        <w:lang w:val="ro-RO"/>
                      </w:rPr>
                    </w:pPr>
                    <w:r w:rsidRPr="003F6F25">
                      <w:rPr>
                        <w:rFonts w:ascii="Arial" w:hAnsi="Arial"/>
                        <w:b/>
                        <w:color w:val="0D0D0D"/>
                        <w:sz w:val="14"/>
                        <w:lang w:val="ro-RO"/>
                      </w:rPr>
                      <w:t>Web:</w:t>
                    </w:r>
                    <w:r w:rsidRPr="003F6F25">
                      <w:rPr>
                        <w:rFonts w:ascii="Arial" w:hAnsi="Arial"/>
                        <w:color w:val="0D0D0D"/>
                        <w:sz w:val="14"/>
                        <w:lang w:val="ro-RO"/>
                      </w:rPr>
                      <w:t xml:space="preserve"> </w:t>
                    </w:r>
                    <w:hyperlink r:id="rId4" w:history="1">
                      <w:r w:rsidR="009534BF" w:rsidRPr="003F6F25">
                        <w:rPr>
                          <w:rStyle w:val="Hyperlink"/>
                          <w:rFonts w:ascii="Arial" w:hAnsi="Arial"/>
                          <w:sz w:val="14"/>
                          <w:lang w:val="ro-RO"/>
                        </w:rPr>
                        <w:t>www.umfst.ro</w:t>
                      </w:r>
                    </w:hyperlink>
                    <w:r w:rsidR="009534BF" w:rsidRPr="003F6F25">
                      <w:rPr>
                        <w:rFonts w:ascii="Arial" w:hAnsi="Arial"/>
                        <w:color w:val="0D0D0D"/>
                        <w:sz w:val="14"/>
                        <w:lang w:val="ro-RO"/>
                      </w:rPr>
                      <w:t xml:space="preserve"> </w:t>
                    </w:r>
                    <w:r w:rsidRPr="003F6F25">
                      <w:rPr>
                        <w:rFonts w:ascii="Arial" w:hAnsi="Arial"/>
                        <w:color w:val="0D0D0D"/>
                        <w:sz w:val="14"/>
                        <w:lang w:val="ro-RO"/>
                      </w:rPr>
                      <w:t xml:space="preserve">| </w:t>
                    </w:r>
                    <w:r w:rsidRPr="003F4303">
                      <w:rPr>
                        <w:rFonts w:ascii="Arial" w:hAnsi="Arial"/>
                        <w:b/>
                        <w:color w:val="0D0D0D"/>
                        <w:sz w:val="14"/>
                        <w:lang w:val="ro-RO"/>
                      </w:rPr>
                      <w:t>Email:</w:t>
                    </w:r>
                    <w:r w:rsidR="00B92024" w:rsidRPr="003F4303">
                      <w:rPr>
                        <w:rFonts w:ascii="Arial" w:hAnsi="Arial"/>
                        <w:color w:val="0D0D0D"/>
                        <w:sz w:val="14"/>
                        <w:lang w:val="ro-RO"/>
                      </w:rPr>
                      <w:t xml:space="preserve"> </w:t>
                    </w:r>
                    <w:hyperlink r:id="rId5" w:history="1">
                      <w:r w:rsidR="003F4303" w:rsidRPr="0050616F">
                        <w:rPr>
                          <w:rStyle w:val="Hyperlink"/>
                          <w:rFonts w:ascii="Arial" w:hAnsi="Arial"/>
                          <w:sz w:val="14"/>
                          <w:lang w:val="ro-RO"/>
                        </w:rPr>
                        <w:t>decanat.farmaciet@umfst.ro</w:t>
                      </w:r>
                    </w:hyperlink>
                    <w:r w:rsidR="009534BF" w:rsidRPr="003F4303">
                      <w:rPr>
                        <w:rFonts w:ascii="Arial" w:hAnsi="Arial"/>
                        <w:color w:val="0D0D0D"/>
                        <w:sz w:val="14"/>
                        <w:lang w:val="ro-RO"/>
                      </w:rPr>
                      <w:t xml:space="preserve"> </w:t>
                    </w:r>
                    <w:r w:rsidRPr="003F4303">
                      <w:rPr>
                        <w:rFonts w:ascii="Arial" w:hAnsi="Arial"/>
                        <w:color w:val="0D0D0D"/>
                        <w:sz w:val="14"/>
                        <w:lang w:val="ro-RO"/>
                      </w:rPr>
                      <w:t xml:space="preserve">| </w:t>
                    </w:r>
                    <w:r w:rsidRPr="003F4303">
                      <w:rPr>
                        <w:rFonts w:ascii="Arial" w:hAnsi="Arial"/>
                        <w:b/>
                        <w:color w:val="0D0D0D"/>
                        <w:sz w:val="14"/>
                        <w:szCs w:val="16"/>
                        <w:lang w:val="ro-RO"/>
                      </w:rPr>
                      <w:t>T</w:t>
                    </w:r>
                    <w:r w:rsidRPr="003F4303">
                      <w:rPr>
                        <w:rFonts w:ascii="Arial" w:hAnsi="Arial"/>
                        <w:b/>
                        <w:color w:val="0D0D0D"/>
                        <w:sz w:val="14"/>
                        <w:lang w:val="ro-RO"/>
                      </w:rPr>
                      <w:t>el:</w:t>
                    </w:r>
                    <w:r w:rsidRPr="003F4303">
                      <w:rPr>
                        <w:rFonts w:ascii="Arial" w:hAnsi="Arial"/>
                        <w:color w:val="0D0D0D"/>
                        <w:sz w:val="14"/>
                        <w:lang w:val="ro-RO"/>
                      </w:rPr>
                      <w:t xml:space="preserve"> +40 265 215 551 | </w:t>
                    </w:r>
                    <w:r w:rsidRPr="003F4303">
                      <w:rPr>
                        <w:rFonts w:ascii="Arial" w:hAnsi="Arial"/>
                        <w:b/>
                        <w:color w:val="0D0D0D"/>
                        <w:sz w:val="14"/>
                        <w:lang w:val="ro-RO"/>
                      </w:rPr>
                      <w:t>Fax:</w:t>
                    </w:r>
                    <w:r w:rsidRPr="003F4303">
                      <w:rPr>
                        <w:rFonts w:ascii="Arial" w:hAnsi="Arial"/>
                        <w:color w:val="0D0D0D"/>
                        <w:sz w:val="14"/>
                        <w:lang w:val="ro-RO"/>
                      </w:rPr>
                      <w:t xml:space="preserve"> +40 265 210 407</w:t>
                    </w:r>
                    <w:r>
                      <w:rPr>
                        <w:rFonts w:ascii="Arial" w:hAnsi="Arial"/>
                        <w:color w:val="0D0D0D"/>
                        <w:sz w:val="14"/>
                        <w:lang w:val="ro-RO"/>
                      </w:rPr>
                      <w:t xml:space="preserve"> </w:t>
                    </w:r>
                  </w:p>
                  <w:p w14:paraId="4859DCB6" w14:textId="77777777" w:rsidR="003F4303" w:rsidRDefault="003F4303"/>
                </w:txbxContent>
              </v:textbox>
            </v:shape>
          </w:pict>
        </mc:Fallback>
      </mc:AlternateContent>
    </w:r>
    <w:r>
      <w:rPr>
        <w:noProof/>
      </w:rPr>
      <mc:AlternateContent>
        <mc:Choice Requires="wps">
          <w:drawing>
            <wp:anchor distT="0" distB="0" distL="114300" distR="114300" simplePos="0" relativeHeight="251656704" behindDoc="1" locked="0" layoutInCell="1" allowOverlap="1" wp14:anchorId="129E9ABD" wp14:editId="69A30A1E">
              <wp:simplePos x="0" y="0"/>
              <wp:positionH relativeFrom="page">
                <wp:posOffset>2034540</wp:posOffset>
              </wp:positionH>
              <wp:positionV relativeFrom="page">
                <wp:posOffset>9926955</wp:posOffset>
              </wp:positionV>
              <wp:extent cx="4291965" cy="0"/>
              <wp:effectExtent l="0" t="0" r="635" b="0"/>
              <wp:wrapNone/>
              <wp:docPr id="76012052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2919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5AF590" id="_x0000_t32" coordsize="21600,21600" o:spt="32" o:oned="t" path="m,l21600,21600e" filled="f">
              <v:path arrowok="t" fillok="f" o:connecttype="none"/>
              <o:lock v:ext="edit" shapetype="t"/>
            </v:shapetype>
            <v:shape id="AutoShape 1" o:spid="_x0000_s1026" type="#_x0000_t32" style="position:absolute;margin-left:160.2pt;margin-top:781.65pt;width:337.95pt;height:0;flip:x;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" strokeweight=".5pt">
              <o:lock v:ext="edit" shapetype="f"/>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22D4" w14:textId="77777777" w:rsidR="004D3419" w:rsidRDefault="004D3419">
      <w:pPr>
        <w:spacing w:after="0" w:line="240" w:lineRule="auto"/>
      </w:pPr>
      <w:r>
        <w:separator/>
      </w:r>
    </w:p>
  </w:footnote>
  <w:footnote w:type="continuationSeparator" w:id="0">
    <w:p w14:paraId="5088453F" w14:textId="77777777" w:rsidR="004D3419" w:rsidRDefault="004D3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3745" w14:textId="77777777" w:rsidR="00C95C77" w:rsidRDefault="0094046F" w:rsidP="00A420DF">
    <w:pPr>
      <w:pStyle w:val="Header"/>
      <w:tabs>
        <w:tab w:val="clear" w:pos="4680"/>
        <w:tab w:val="clear" w:pos="9360"/>
        <w:tab w:val="left" w:pos="1590"/>
      </w:tabs>
    </w:pPr>
    <w:r>
      <w:rPr>
        <w:noProof/>
      </w:rPr>
      <mc:AlternateContent>
        <mc:Choice Requires="wps">
          <w:drawing>
            <wp:anchor distT="0" distB="0" distL="114300" distR="114300" simplePos="0" relativeHeight="251655680" behindDoc="0" locked="0" layoutInCell="1" allowOverlap="1" wp14:anchorId="0E0DAE1A" wp14:editId="3DDCDE22">
              <wp:simplePos x="0" y="0"/>
              <wp:positionH relativeFrom="column">
                <wp:posOffset>2669540</wp:posOffset>
              </wp:positionH>
              <wp:positionV relativeFrom="paragraph">
                <wp:posOffset>-226695</wp:posOffset>
              </wp:positionV>
              <wp:extent cx="2576195" cy="728980"/>
              <wp:effectExtent l="0" t="0" r="0" b="0"/>
              <wp:wrapSquare wrapText="bothSides"/>
              <wp:docPr id="1706842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6195"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8095A" w14:textId="77777777" w:rsidR="00DA035B" w:rsidRDefault="00DA035B" w:rsidP="00C957ED">
                          <w:pPr>
                            <w:spacing w:after="0" w:line="240" w:lineRule="auto"/>
                            <w:suppressOverlap/>
                            <w:rPr>
                              <w:rFonts w:ascii="Myriad Pro" w:hAnsi="Myriad Pro"/>
                              <w:b/>
                              <w:color w:val="1F497D"/>
                              <w:spacing w:val="20"/>
                              <w:sz w:val="18"/>
                              <w:szCs w:val="20"/>
                            </w:rPr>
                          </w:pPr>
                        </w:p>
                        <w:p w14:paraId="4B1B7D1D" w14:textId="77777777" w:rsidR="00DA035B" w:rsidRDefault="00DA035B" w:rsidP="00C957ED">
                          <w:pPr>
                            <w:spacing w:after="0" w:line="240" w:lineRule="auto"/>
                            <w:suppressOverlap/>
                            <w:rPr>
                              <w:rFonts w:ascii="Myriad Pro" w:hAnsi="Myriad Pro"/>
                              <w:b/>
                              <w:color w:val="1F497D"/>
                              <w:spacing w:val="20"/>
                              <w:sz w:val="18"/>
                              <w:szCs w:val="20"/>
                            </w:rPr>
                          </w:pPr>
                        </w:p>
                        <w:p w14:paraId="789B9CF2" w14:textId="77777777" w:rsidR="00C95C77" w:rsidRPr="004D2CF4" w:rsidRDefault="00EA4E65" w:rsidP="00C957ED">
                          <w:pPr>
                            <w:spacing w:after="0" w:line="240" w:lineRule="auto"/>
                            <w:suppressOverlap/>
                            <w:rPr>
                              <w:rFonts w:ascii="Myriad Pro" w:hAnsi="Myriad Pro"/>
                              <w:b/>
                              <w:color w:val="1F497D"/>
                              <w:spacing w:val="20"/>
                              <w:sz w:val="18"/>
                              <w:szCs w:val="20"/>
                            </w:rPr>
                          </w:pPr>
                          <w:r w:rsidRPr="003F4303">
                            <w:rPr>
                              <w:rFonts w:ascii="Myriad Pro" w:hAnsi="Myriad Pro"/>
                              <w:b/>
                              <w:color w:val="1F497D"/>
                              <w:spacing w:val="20"/>
                              <w:sz w:val="18"/>
                              <w:szCs w:val="20"/>
                            </w:rPr>
                            <w:t>FACULTATE</w:t>
                          </w:r>
                          <w:r w:rsidR="003F4303" w:rsidRPr="003F4303">
                            <w:rPr>
                              <w:rFonts w:ascii="Myriad Pro" w:hAnsi="Myriad Pro"/>
                              <w:b/>
                              <w:color w:val="1F497D"/>
                              <w:spacing w:val="20"/>
                              <w:sz w:val="18"/>
                              <w:szCs w:val="20"/>
                            </w:rPr>
                            <w:t>A DE</w:t>
                          </w:r>
                          <w:r w:rsidR="003F4303">
                            <w:rPr>
                              <w:rFonts w:ascii="Myriad Pro" w:hAnsi="Myriad Pro"/>
                              <w:b/>
                              <w:color w:val="1F497D"/>
                              <w:spacing w:val="20"/>
                              <w:sz w:val="18"/>
                              <w:szCs w:val="20"/>
                            </w:rPr>
                            <w:t xml:space="preserve"> FARMACIE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DAE1A" id="_x0000_t202" coordsize="21600,21600" o:spt="202" path="m,l,21600r21600,l21600,xe">
              <v:stroke joinstyle="miter"/>
              <v:path gradientshapeok="t" o:connecttype="rect"/>
            </v:shapetype>
            <v:shape id="Text Box 7" o:spid="_x0000_s1027" type="#_x0000_t202" style="position:absolute;margin-left:210.2pt;margin-top:-17.85pt;width:202.85pt;height:57.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" filled="f" stroked="f">
              <v:path arrowok="t"/>
              <v:textbox>
                <w:txbxContent>
                  <w:p w14:paraId="2EC8095A" w14:textId="77777777" w:rsidR="00DA035B" w:rsidRDefault="00DA035B" w:rsidP="00C957ED">
                    <w:pPr>
                      <w:spacing w:after="0" w:line="240" w:lineRule="auto"/>
                      <w:suppressOverlap/>
                      <w:rPr>
                        <w:rFonts w:ascii="Myriad Pro" w:hAnsi="Myriad Pro"/>
                        <w:b/>
                        <w:color w:val="1F497D"/>
                        <w:spacing w:val="20"/>
                        <w:sz w:val="18"/>
                        <w:szCs w:val="20"/>
                      </w:rPr>
                    </w:pPr>
                  </w:p>
                  <w:p w14:paraId="4B1B7D1D" w14:textId="77777777" w:rsidR="00DA035B" w:rsidRDefault="00DA035B" w:rsidP="00C957ED">
                    <w:pPr>
                      <w:spacing w:after="0" w:line="240" w:lineRule="auto"/>
                      <w:suppressOverlap/>
                      <w:rPr>
                        <w:rFonts w:ascii="Myriad Pro" w:hAnsi="Myriad Pro"/>
                        <w:b/>
                        <w:color w:val="1F497D"/>
                        <w:spacing w:val="20"/>
                        <w:sz w:val="18"/>
                        <w:szCs w:val="20"/>
                      </w:rPr>
                    </w:pPr>
                  </w:p>
                  <w:p w14:paraId="789B9CF2" w14:textId="77777777" w:rsidR="00C95C77" w:rsidRPr="004D2CF4" w:rsidRDefault="00EA4E65" w:rsidP="00C957ED">
                    <w:pPr>
                      <w:spacing w:after="0" w:line="240" w:lineRule="auto"/>
                      <w:suppressOverlap/>
                      <w:rPr>
                        <w:rFonts w:ascii="Myriad Pro" w:hAnsi="Myriad Pro"/>
                        <w:b/>
                        <w:color w:val="1F497D"/>
                        <w:spacing w:val="20"/>
                        <w:sz w:val="18"/>
                        <w:szCs w:val="20"/>
                      </w:rPr>
                    </w:pPr>
                    <w:r w:rsidRPr="003F4303">
                      <w:rPr>
                        <w:rFonts w:ascii="Myriad Pro" w:hAnsi="Myriad Pro"/>
                        <w:b/>
                        <w:color w:val="1F497D"/>
                        <w:spacing w:val="20"/>
                        <w:sz w:val="18"/>
                        <w:szCs w:val="20"/>
                      </w:rPr>
                      <w:t>FACULTATE</w:t>
                    </w:r>
                    <w:r w:rsidR="003F4303" w:rsidRPr="003F4303">
                      <w:rPr>
                        <w:rFonts w:ascii="Myriad Pro" w:hAnsi="Myriad Pro"/>
                        <w:b/>
                        <w:color w:val="1F497D"/>
                        <w:spacing w:val="20"/>
                        <w:sz w:val="18"/>
                        <w:szCs w:val="20"/>
                      </w:rPr>
                      <w:t>A DE</w:t>
                    </w:r>
                    <w:r w:rsidR="003F4303">
                      <w:rPr>
                        <w:rFonts w:ascii="Myriad Pro" w:hAnsi="Myriad Pro"/>
                        <w:b/>
                        <w:color w:val="1F497D"/>
                        <w:spacing w:val="20"/>
                        <w:sz w:val="18"/>
                        <w:szCs w:val="20"/>
                      </w:rPr>
                      <w:t xml:space="preserve"> FARMACIE</w:t>
                    </w:r>
                  </w:p>
                </w:txbxContent>
              </v:textbox>
              <w10:wrap type="square"/>
            </v:shape>
          </w:pict>
        </mc:Fallback>
      </mc:AlternateContent>
    </w:r>
    <w:r>
      <w:rPr>
        <w:noProof/>
      </w:rPr>
      <w:drawing>
        <wp:anchor distT="0" distB="0" distL="114300" distR="114300" simplePos="0" relativeHeight="251660800" behindDoc="1" locked="0" layoutInCell="1" allowOverlap="1" wp14:anchorId="5D428B27" wp14:editId="5CE137F9">
          <wp:simplePos x="0" y="0"/>
          <wp:positionH relativeFrom="column">
            <wp:posOffset>-821055</wp:posOffset>
          </wp:positionH>
          <wp:positionV relativeFrom="paragraph">
            <wp:posOffset>-456565</wp:posOffset>
          </wp:positionV>
          <wp:extent cx="7637145" cy="1266190"/>
          <wp:effectExtent l="0" t="0" r="0" b="0"/>
          <wp:wrapNone/>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66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776" behindDoc="0" locked="0" layoutInCell="1" allowOverlap="1" wp14:anchorId="472D3F5F" wp14:editId="2DE4F947">
              <wp:simplePos x="0" y="0"/>
              <wp:positionH relativeFrom="column">
                <wp:posOffset>2456180</wp:posOffset>
              </wp:positionH>
              <wp:positionV relativeFrom="paragraph">
                <wp:posOffset>-241300</wp:posOffset>
              </wp:positionV>
              <wp:extent cx="0" cy="723900"/>
              <wp:effectExtent l="0" t="0" r="0" b="0"/>
              <wp:wrapNone/>
              <wp:docPr id="7863021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23900"/>
                      </a:xfrm>
                      <a:prstGeom prst="straightConnector1">
                        <a:avLst/>
                      </a:prstGeom>
                      <a:noFill/>
                      <a:ln w="12700">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ABD98" id="_x0000_t32" coordsize="21600,21600" o:spt="32" o:oned="t" path="m,l21600,21600e" filled="f">
              <v:path arrowok="t" fillok="f" o:connecttype="none"/>
              <o:lock v:ext="edit" shapetype="t"/>
            </v:shapetype>
            <v:shape id="AutoShape 5" o:spid="_x0000_s1026" type="#_x0000_t32" style="position:absolute;margin-left:193.4pt;margin-top:-19pt;width:0;height:57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" strokecolor="#2f5496" strokeweight="1pt">
              <o:lock v:ext="edit" shapetype="f"/>
            </v:shape>
          </w:pict>
        </mc:Fallback>
      </mc:AlternateContent>
    </w:r>
    <w:r w:rsidR="00A420DF">
      <w:tab/>
    </w:r>
  </w:p>
  <w:p w14:paraId="08ED3400" w14:textId="77777777" w:rsidR="005E70BF" w:rsidRDefault="0094046F">
    <w:r>
      <w:rPr>
        <w:noProof/>
      </w:rPr>
      <mc:AlternateContent>
        <mc:Choice Requires="wps">
          <w:drawing>
            <wp:anchor distT="0" distB="0" distL="114300" distR="114300" simplePos="0" relativeHeight="251657728" behindDoc="0" locked="0" layoutInCell="1" allowOverlap="1" wp14:anchorId="443BE37F" wp14:editId="48935CA6">
              <wp:simplePos x="0" y="0"/>
              <wp:positionH relativeFrom="column">
                <wp:posOffset>-335280</wp:posOffset>
              </wp:positionH>
              <wp:positionV relativeFrom="paragraph">
                <wp:posOffset>448310</wp:posOffset>
              </wp:positionV>
              <wp:extent cx="6610985" cy="0"/>
              <wp:effectExtent l="0" t="0" r="0" b="0"/>
              <wp:wrapNone/>
              <wp:docPr id="100564325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0985" cy="0"/>
                      </a:xfrm>
                      <a:prstGeom prst="straightConnector1">
                        <a:avLst/>
                      </a:prstGeom>
                      <a:noFill/>
                      <a:ln w="12700">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FAC7F" id="AutoShape 4" o:spid="_x0000_s1026" type="#_x0000_t32" style="position:absolute;margin-left:-26.4pt;margin-top:35.3pt;width:520.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" strokecolor="#2f5496" strokeweight="1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3"/>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9743C8"/>
    <w:multiLevelType w:val="hybridMultilevel"/>
    <w:tmpl w:val="B47A3F4A"/>
    <w:lvl w:ilvl="0" w:tplc="DA6E62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985B3C"/>
    <w:multiLevelType w:val="hybridMultilevel"/>
    <w:tmpl w:val="634CD7A4"/>
    <w:lvl w:ilvl="0" w:tplc="3C6ECD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281F50"/>
    <w:multiLevelType w:val="hybridMultilevel"/>
    <w:tmpl w:val="CAE8D6E8"/>
    <w:name w:val="WW8Num2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EB65EF"/>
    <w:multiLevelType w:val="hybridMultilevel"/>
    <w:tmpl w:val="415AAADE"/>
    <w:lvl w:ilvl="0" w:tplc="53BA6A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583332"/>
    <w:multiLevelType w:val="hybridMultilevel"/>
    <w:tmpl w:val="34E83666"/>
    <w:lvl w:ilvl="0" w:tplc="649AD15C">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B27997"/>
    <w:multiLevelType w:val="hybridMultilevel"/>
    <w:tmpl w:val="73FE6DC2"/>
    <w:lvl w:ilvl="0" w:tplc="B2423E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065C0F"/>
    <w:multiLevelType w:val="hybridMultilevel"/>
    <w:tmpl w:val="E5044A38"/>
    <w:lvl w:ilvl="0" w:tplc="0809000F">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15C280F"/>
    <w:multiLevelType w:val="hybridMultilevel"/>
    <w:tmpl w:val="9944605A"/>
    <w:lvl w:ilvl="0" w:tplc="0409000F">
      <w:start w:val="1"/>
      <w:numFmt w:val="decimal"/>
      <w:lvlText w:val="%1."/>
      <w:lvlJc w:val="left"/>
      <w:pPr>
        <w:ind w:left="72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4D14972"/>
    <w:multiLevelType w:val="hybridMultilevel"/>
    <w:tmpl w:val="4C0861A0"/>
    <w:lvl w:ilvl="0" w:tplc="FFFFFFFF">
      <w:start w:val="1"/>
      <w:numFmt w:val="upperRoman"/>
      <w:lvlText w:val="%1."/>
      <w:lvlJc w:val="left"/>
      <w:pPr>
        <w:ind w:left="720" w:hanging="360"/>
      </w:pPr>
      <w:rPr>
        <w:rFonts w:ascii="Aptos" w:eastAsia="Aptos" w:hAnsi="Apto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B5571C"/>
    <w:multiLevelType w:val="hybridMultilevel"/>
    <w:tmpl w:val="A2F2B8F2"/>
    <w:lvl w:ilvl="0" w:tplc="36AA5F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D123B3"/>
    <w:multiLevelType w:val="hybridMultilevel"/>
    <w:tmpl w:val="5ED6CAAE"/>
    <w:lvl w:ilvl="0" w:tplc="0A5EF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FC2684"/>
    <w:multiLevelType w:val="hybridMultilevel"/>
    <w:tmpl w:val="B374D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6D6275"/>
    <w:multiLevelType w:val="hybridMultilevel"/>
    <w:tmpl w:val="2DD83082"/>
    <w:name w:val="WW8Num42"/>
    <w:lvl w:ilvl="0" w:tplc="7CF8A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171DC9"/>
    <w:multiLevelType w:val="hybridMultilevel"/>
    <w:tmpl w:val="A93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E673AD"/>
    <w:multiLevelType w:val="hybridMultilevel"/>
    <w:tmpl w:val="E3140538"/>
    <w:lvl w:ilvl="0" w:tplc="AA0657A6">
      <w:start w:val="1"/>
      <w:numFmt w:val="decimal"/>
      <w:lvlText w:val="%1."/>
      <w:lvlJc w:val="left"/>
      <w:pPr>
        <w:ind w:left="689" w:hanging="360"/>
      </w:pPr>
      <w:rPr>
        <w:rFonts w:hint="default"/>
      </w:rPr>
    </w:lvl>
    <w:lvl w:ilvl="1" w:tplc="04180019" w:tentative="1">
      <w:start w:val="1"/>
      <w:numFmt w:val="lowerLetter"/>
      <w:lvlText w:val="%2."/>
      <w:lvlJc w:val="left"/>
      <w:pPr>
        <w:ind w:left="1409" w:hanging="360"/>
      </w:pPr>
    </w:lvl>
    <w:lvl w:ilvl="2" w:tplc="0418001B" w:tentative="1">
      <w:start w:val="1"/>
      <w:numFmt w:val="lowerRoman"/>
      <w:lvlText w:val="%3."/>
      <w:lvlJc w:val="right"/>
      <w:pPr>
        <w:ind w:left="2129" w:hanging="180"/>
      </w:pPr>
    </w:lvl>
    <w:lvl w:ilvl="3" w:tplc="0418000F" w:tentative="1">
      <w:start w:val="1"/>
      <w:numFmt w:val="decimal"/>
      <w:lvlText w:val="%4."/>
      <w:lvlJc w:val="left"/>
      <w:pPr>
        <w:ind w:left="2849" w:hanging="360"/>
      </w:pPr>
    </w:lvl>
    <w:lvl w:ilvl="4" w:tplc="04180019" w:tentative="1">
      <w:start w:val="1"/>
      <w:numFmt w:val="lowerLetter"/>
      <w:lvlText w:val="%5."/>
      <w:lvlJc w:val="left"/>
      <w:pPr>
        <w:ind w:left="3569" w:hanging="360"/>
      </w:pPr>
    </w:lvl>
    <w:lvl w:ilvl="5" w:tplc="0418001B" w:tentative="1">
      <w:start w:val="1"/>
      <w:numFmt w:val="lowerRoman"/>
      <w:lvlText w:val="%6."/>
      <w:lvlJc w:val="right"/>
      <w:pPr>
        <w:ind w:left="4289" w:hanging="180"/>
      </w:pPr>
    </w:lvl>
    <w:lvl w:ilvl="6" w:tplc="0418000F" w:tentative="1">
      <w:start w:val="1"/>
      <w:numFmt w:val="decimal"/>
      <w:lvlText w:val="%7."/>
      <w:lvlJc w:val="left"/>
      <w:pPr>
        <w:ind w:left="5009" w:hanging="360"/>
      </w:pPr>
    </w:lvl>
    <w:lvl w:ilvl="7" w:tplc="04180019" w:tentative="1">
      <w:start w:val="1"/>
      <w:numFmt w:val="lowerLetter"/>
      <w:lvlText w:val="%8."/>
      <w:lvlJc w:val="left"/>
      <w:pPr>
        <w:ind w:left="5729" w:hanging="360"/>
      </w:pPr>
    </w:lvl>
    <w:lvl w:ilvl="8" w:tplc="0418001B" w:tentative="1">
      <w:start w:val="1"/>
      <w:numFmt w:val="lowerRoman"/>
      <w:lvlText w:val="%9."/>
      <w:lvlJc w:val="right"/>
      <w:pPr>
        <w:ind w:left="6449" w:hanging="180"/>
      </w:pPr>
    </w:lvl>
  </w:abstractNum>
  <w:abstractNum w:abstractNumId="21" w15:restartNumberingAfterBreak="0">
    <w:nsid w:val="292951FB"/>
    <w:multiLevelType w:val="hybridMultilevel"/>
    <w:tmpl w:val="A35ECF66"/>
    <w:lvl w:ilvl="0" w:tplc="191225C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190EB7"/>
    <w:multiLevelType w:val="hybridMultilevel"/>
    <w:tmpl w:val="20CED2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1563CF"/>
    <w:multiLevelType w:val="hybridMultilevel"/>
    <w:tmpl w:val="CBB69508"/>
    <w:lvl w:ilvl="0" w:tplc="DFC673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9F7862"/>
    <w:multiLevelType w:val="hybridMultilevel"/>
    <w:tmpl w:val="33FCBAC6"/>
    <w:lvl w:ilvl="0" w:tplc="FFFFFFFF">
      <w:start w:val="1"/>
      <w:numFmt w:val="decimal"/>
      <w:lvlText w:val="%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B54D77"/>
    <w:multiLevelType w:val="hybridMultilevel"/>
    <w:tmpl w:val="03D211FA"/>
    <w:name w:val="WW8Num23"/>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B86FD8"/>
    <w:multiLevelType w:val="hybridMultilevel"/>
    <w:tmpl w:val="1A0EF350"/>
    <w:name w:val="WW8Num23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0E776E"/>
    <w:multiLevelType w:val="hybridMultilevel"/>
    <w:tmpl w:val="15A82B96"/>
    <w:lvl w:ilvl="0" w:tplc="9AE4A0A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80DC9"/>
    <w:multiLevelType w:val="hybridMultilevel"/>
    <w:tmpl w:val="4C0861A0"/>
    <w:lvl w:ilvl="0" w:tplc="9E98993C">
      <w:start w:val="1"/>
      <w:numFmt w:val="upperRoman"/>
      <w:lvlText w:val="%1."/>
      <w:lvlJc w:val="left"/>
      <w:pPr>
        <w:ind w:left="720" w:hanging="360"/>
      </w:pPr>
      <w:rPr>
        <w:rFonts w:ascii="Aptos" w:eastAsia="Aptos" w:hAnsi="Apto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866BC8"/>
    <w:multiLevelType w:val="hybridMultilevel"/>
    <w:tmpl w:val="A752A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A7159"/>
    <w:multiLevelType w:val="hybridMultilevel"/>
    <w:tmpl w:val="B6103080"/>
    <w:lvl w:ilvl="0" w:tplc="FFFFFFFF">
      <w:start w:val="1"/>
      <w:numFmt w:val="decimal"/>
      <w:lvlText w:val="%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D82542"/>
    <w:multiLevelType w:val="hybridMultilevel"/>
    <w:tmpl w:val="27CE933E"/>
    <w:lvl w:ilvl="0" w:tplc="D3342D2E">
      <w:start w:val="1"/>
      <w:numFmt w:val="bullet"/>
      <w:lvlText w:val=""/>
      <w:lvlJc w:val="left"/>
      <w:pPr>
        <w:ind w:left="720" w:hanging="43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45A6E"/>
    <w:multiLevelType w:val="hybridMultilevel"/>
    <w:tmpl w:val="D42ADF9C"/>
    <w:lvl w:ilvl="0" w:tplc="D3342D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D2156A"/>
    <w:multiLevelType w:val="hybridMultilevel"/>
    <w:tmpl w:val="074C4E80"/>
    <w:lvl w:ilvl="0" w:tplc="19EA7D78">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267C1"/>
    <w:multiLevelType w:val="hybridMultilevel"/>
    <w:tmpl w:val="E5044A38"/>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5C85920"/>
    <w:multiLevelType w:val="hybridMultilevel"/>
    <w:tmpl w:val="01F20764"/>
    <w:lvl w:ilvl="0" w:tplc="18EA4574">
      <w:start w:val="1"/>
      <w:numFmt w:val="low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A849BB"/>
    <w:multiLevelType w:val="hybridMultilevel"/>
    <w:tmpl w:val="BF82793E"/>
    <w:name w:val="WW8Num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4015683">
    <w:abstractNumId w:val="0"/>
  </w:num>
  <w:num w:numId="2" w16cid:durableId="1789080851">
    <w:abstractNumId w:val="3"/>
  </w:num>
  <w:num w:numId="3" w16cid:durableId="1354846920">
    <w:abstractNumId w:val="29"/>
  </w:num>
  <w:num w:numId="4" w16cid:durableId="404037100">
    <w:abstractNumId w:val="7"/>
  </w:num>
  <w:num w:numId="5" w16cid:durableId="617614189">
    <w:abstractNumId w:val="15"/>
  </w:num>
  <w:num w:numId="6" w16cid:durableId="2141263708">
    <w:abstractNumId w:val="6"/>
  </w:num>
  <w:num w:numId="7" w16cid:durableId="1553691932">
    <w:abstractNumId w:val="16"/>
  </w:num>
  <w:num w:numId="8" w16cid:durableId="8874197">
    <w:abstractNumId w:val="35"/>
  </w:num>
  <w:num w:numId="9" w16cid:durableId="231701561">
    <w:abstractNumId w:val="13"/>
  </w:num>
  <w:num w:numId="10" w16cid:durableId="1597441658">
    <w:abstractNumId w:val="22"/>
  </w:num>
  <w:num w:numId="11" w16cid:durableId="803693053">
    <w:abstractNumId w:val="17"/>
  </w:num>
  <w:num w:numId="12" w16cid:durableId="1665012587">
    <w:abstractNumId w:val="27"/>
  </w:num>
  <w:num w:numId="13" w16cid:durableId="852652255">
    <w:abstractNumId w:val="23"/>
  </w:num>
  <w:num w:numId="14" w16cid:durableId="1616911464">
    <w:abstractNumId w:val="10"/>
  </w:num>
  <w:num w:numId="15" w16cid:durableId="2005040164">
    <w:abstractNumId w:val="33"/>
  </w:num>
  <w:num w:numId="16" w16cid:durableId="1160585731">
    <w:abstractNumId w:val="11"/>
  </w:num>
  <w:num w:numId="17" w16cid:durableId="195241170">
    <w:abstractNumId w:val="19"/>
  </w:num>
  <w:num w:numId="18" w16cid:durableId="1006639365">
    <w:abstractNumId w:val="21"/>
  </w:num>
  <w:num w:numId="19" w16cid:durableId="180094218">
    <w:abstractNumId w:val="28"/>
  </w:num>
  <w:num w:numId="20" w16cid:durableId="203715087">
    <w:abstractNumId w:val="20"/>
  </w:num>
  <w:num w:numId="21" w16cid:durableId="1764523376">
    <w:abstractNumId w:val="12"/>
  </w:num>
  <w:num w:numId="22" w16cid:durableId="208884504">
    <w:abstractNumId w:val="32"/>
  </w:num>
  <w:num w:numId="23" w16cid:durableId="213589828">
    <w:abstractNumId w:val="31"/>
  </w:num>
  <w:num w:numId="24" w16cid:durableId="547030930">
    <w:abstractNumId w:val="14"/>
  </w:num>
  <w:num w:numId="25" w16cid:durableId="517890216">
    <w:abstractNumId w:val="34"/>
  </w:num>
  <w:num w:numId="26" w16cid:durableId="1728797070">
    <w:abstractNumId w:val="30"/>
  </w:num>
  <w:num w:numId="27" w16cid:durableId="1639916162">
    <w:abstractNumId w:val="24"/>
  </w:num>
  <w:num w:numId="28" w16cid:durableId="208995724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26"/>
    <w:rsid w:val="0000482A"/>
    <w:rsid w:val="00010B84"/>
    <w:rsid w:val="00017E27"/>
    <w:rsid w:val="000222DD"/>
    <w:rsid w:val="000228F7"/>
    <w:rsid w:val="0002660E"/>
    <w:rsid w:val="00026C87"/>
    <w:rsid w:val="000300BC"/>
    <w:rsid w:val="000310ED"/>
    <w:rsid w:val="00035BBF"/>
    <w:rsid w:val="00043F3F"/>
    <w:rsid w:val="000477C9"/>
    <w:rsid w:val="000548A9"/>
    <w:rsid w:val="00090332"/>
    <w:rsid w:val="0009217E"/>
    <w:rsid w:val="00095725"/>
    <w:rsid w:val="000A4599"/>
    <w:rsid w:val="000B0475"/>
    <w:rsid w:val="000B272B"/>
    <w:rsid w:val="000B4119"/>
    <w:rsid w:val="000C074B"/>
    <w:rsid w:val="000D1A95"/>
    <w:rsid w:val="000D37A0"/>
    <w:rsid w:val="000F31A9"/>
    <w:rsid w:val="001039E8"/>
    <w:rsid w:val="00110446"/>
    <w:rsid w:val="00112F7F"/>
    <w:rsid w:val="00114BBF"/>
    <w:rsid w:val="00115184"/>
    <w:rsid w:val="001255A3"/>
    <w:rsid w:val="001334F6"/>
    <w:rsid w:val="00134BE6"/>
    <w:rsid w:val="001355FC"/>
    <w:rsid w:val="001442F5"/>
    <w:rsid w:val="001467A8"/>
    <w:rsid w:val="0015501F"/>
    <w:rsid w:val="00155FAF"/>
    <w:rsid w:val="0015789D"/>
    <w:rsid w:val="00182BB0"/>
    <w:rsid w:val="001831F0"/>
    <w:rsid w:val="00186293"/>
    <w:rsid w:val="001A697B"/>
    <w:rsid w:val="001B3252"/>
    <w:rsid w:val="001B3A09"/>
    <w:rsid w:val="001C1A5A"/>
    <w:rsid w:val="001C2FB2"/>
    <w:rsid w:val="001C648C"/>
    <w:rsid w:val="001C766A"/>
    <w:rsid w:val="001D48BC"/>
    <w:rsid w:val="001D7BFB"/>
    <w:rsid w:val="001E53CE"/>
    <w:rsid w:val="00204163"/>
    <w:rsid w:val="002117A1"/>
    <w:rsid w:val="00221780"/>
    <w:rsid w:val="00232CE2"/>
    <w:rsid w:val="00246869"/>
    <w:rsid w:val="002478C4"/>
    <w:rsid w:val="00254975"/>
    <w:rsid w:val="0026309A"/>
    <w:rsid w:val="002679F7"/>
    <w:rsid w:val="0027430F"/>
    <w:rsid w:val="00277AA4"/>
    <w:rsid w:val="002819C5"/>
    <w:rsid w:val="0028208F"/>
    <w:rsid w:val="00283C4E"/>
    <w:rsid w:val="00285E81"/>
    <w:rsid w:val="00286D15"/>
    <w:rsid w:val="002874B1"/>
    <w:rsid w:val="00292601"/>
    <w:rsid w:val="002977BC"/>
    <w:rsid w:val="002A2029"/>
    <w:rsid w:val="002A4AD0"/>
    <w:rsid w:val="002B54FB"/>
    <w:rsid w:val="002D4A3E"/>
    <w:rsid w:val="002D636A"/>
    <w:rsid w:val="002E1E5F"/>
    <w:rsid w:val="002E3402"/>
    <w:rsid w:val="002F12BA"/>
    <w:rsid w:val="00303291"/>
    <w:rsid w:val="00306070"/>
    <w:rsid w:val="00310667"/>
    <w:rsid w:val="00320266"/>
    <w:rsid w:val="00330F92"/>
    <w:rsid w:val="00331A38"/>
    <w:rsid w:val="00350658"/>
    <w:rsid w:val="00353322"/>
    <w:rsid w:val="00355637"/>
    <w:rsid w:val="003847B9"/>
    <w:rsid w:val="00384D70"/>
    <w:rsid w:val="0039031A"/>
    <w:rsid w:val="003A359E"/>
    <w:rsid w:val="003A716E"/>
    <w:rsid w:val="003B67E8"/>
    <w:rsid w:val="003C7141"/>
    <w:rsid w:val="003E3285"/>
    <w:rsid w:val="003E6D65"/>
    <w:rsid w:val="003F4303"/>
    <w:rsid w:val="003F459B"/>
    <w:rsid w:val="003F6CFE"/>
    <w:rsid w:val="003F6F25"/>
    <w:rsid w:val="00403199"/>
    <w:rsid w:val="00404B36"/>
    <w:rsid w:val="00406605"/>
    <w:rsid w:val="00412B0A"/>
    <w:rsid w:val="00414C82"/>
    <w:rsid w:val="00417E23"/>
    <w:rsid w:val="00420267"/>
    <w:rsid w:val="00422100"/>
    <w:rsid w:val="0042429D"/>
    <w:rsid w:val="00427BA8"/>
    <w:rsid w:val="00430888"/>
    <w:rsid w:val="004342A2"/>
    <w:rsid w:val="0043777F"/>
    <w:rsid w:val="004447D4"/>
    <w:rsid w:val="00460602"/>
    <w:rsid w:val="00466657"/>
    <w:rsid w:val="0049156E"/>
    <w:rsid w:val="00497E8F"/>
    <w:rsid w:val="004B5BAC"/>
    <w:rsid w:val="004C4394"/>
    <w:rsid w:val="004D2CF4"/>
    <w:rsid w:val="004D3419"/>
    <w:rsid w:val="004E09DE"/>
    <w:rsid w:val="004E3CD9"/>
    <w:rsid w:val="004E67CA"/>
    <w:rsid w:val="004F26E5"/>
    <w:rsid w:val="00501640"/>
    <w:rsid w:val="005050FA"/>
    <w:rsid w:val="00510026"/>
    <w:rsid w:val="005207C0"/>
    <w:rsid w:val="005207C7"/>
    <w:rsid w:val="005213D6"/>
    <w:rsid w:val="0053122E"/>
    <w:rsid w:val="00535193"/>
    <w:rsid w:val="0054208C"/>
    <w:rsid w:val="00551B6F"/>
    <w:rsid w:val="00551EDD"/>
    <w:rsid w:val="00553991"/>
    <w:rsid w:val="005708FE"/>
    <w:rsid w:val="00581F86"/>
    <w:rsid w:val="00583168"/>
    <w:rsid w:val="0058349E"/>
    <w:rsid w:val="00585CDF"/>
    <w:rsid w:val="00597432"/>
    <w:rsid w:val="005A2141"/>
    <w:rsid w:val="005A53F6"/>
    <w:rsid w:val="005B5462"/>
    <w:rsid w:val="005C15BF"/>
    <w:rsid w:val="005C2362"/>
    <w:rsid w:val="005C72C4"/>
    <w:rsid w:val="005E70BF"/>
    <w:rsid w:val="005F2664"/>
    <w:rsid w:val="005F7704"/>
    <w:rsid w:val="006009BC"/>
    <w:rsid w:val="00606797"/>
    <w:rsid w:val="00613D4F"/>
    <w:rsid w:val="00616E87"/>
    <w:rsid w:val="00625824"/>
    <w:rsid w:val="006272CA"/>
    <w:rsid w:val="00632B34"/>
    <w:rsid w:val="006449AF"/>
    <w:rsid w:val="006502C9"/>
    <w:rsid w:val="00651E01"/>
    <w:rsid w:val="00653A7F"/>
    <w:rsid w:val="0067143E"/>
    <w:rsid w:val="00675BF8"/>
    <w:rsid w:val="00686886"/>
    <w:rsid w:val="00687ED2"/>
    <w:rsid w:val="006A022E"/>
    <w:rsid w:val="006A4517"/>
    <w:rsid w:val="006A7244"/>
    <w:rsid w:val="006B4207"/>
    <w:rsid w:val="006B79A9"/>
    <w:rsid w:val="006E55F0"/>
    <w:rsid w:val="006F2035"/>
    <w:rsid w:val="006F224B"/>
    <w:rsid w:val="006F64F9"/>
    <w:rsid w:val="0070215B"/>
    <w:rsid w:val="007054B8"/>
    <w:rsid w:val="007079E0"/>
    <w:rsid w:val="00716E54"/>
    <w:rsid w:val="007224EC"/>
    <w:rsid w:val="00722FC1"/>
    <w:rsid w:val="007354FE"/>
    <w:rsid w:val="00744168"/>
    <w:rsid w:val="00755146"/>
    <w:rsid w:val="00770E71"/>
    <w:rsid w:val="00797442"/>
    <w:rsid w:val="007A19D9"/>
    <w:rsid w:val="007B3D11"/>
    <w:rsid w:val="007B553E"/>
    <w:rsid w:val="007C7657"/>
    <w:rsid w:val="007E1997"/>
    <w:rsid w:val="007E237C"/>
    <w:rsid w:val="007E5F37"/>
    <w:rsid w:val="007E6700"/>
    <w:rsid w:val="007E6DE5"/>
    <w:rsid w:val="007F1B51"/>
    <w:rsid w:val="00800F1F"/>
    <w:rsid w:val="00811618"/>
    <w:rsid w:val="008221A9"/>
    <w:rsid w:val="00824B27"/>
    <w:rsid w:val="00837438"/>
    <w:rsid w:val="00842107"/>
    <w:rsid w:val="00847520"/>
    <w:rsid w:val="00852726"/>
    <w:rsid w:val="00854E88"/>
    <w:rsid w:val="0087040E"/>
    <w:rsid w:val="008765B1"/>
    <w:rsid w:val="00894A4B"/>
    <w:rsid w:val="008973FB"/>
    <w:rsid w:val="008B1900"/>
    <w:rsid w:val="008C34F0"/>
    <w:rsid w:val="008C79C2"/>
    <w:rsid w:val="008D31FC"/>
    <w:rsid w:val="008E5EE3"/>
    <w:rsid w:val="008E6320"/>
    <w:rsid w:val="008F0A43"/>
    <w:rsid w:val="0090661B"/>
    <w:rsid w:val="00910F24"/>
    <w:rsid w:val="009131F2"/>
    <w:rsid w:val="00927BCA"/>
    <w:rsid w:val="00930B0C"/>
    <w:rsid w:val="0094046F"/>
    <w:rsid w:val="00941637"/>
    <w:rsid w:val="00942571"/>
    <w:rsid w:val="00951613"/>
    <w:rsid w:val="009534BF"/>
    <w:rsid w:val="00962814"/>
    <w:rsid w:val="009636CE"/>
    <w:rsid w:val="0096622E"/>
    <w:rsid w:val="00970C2E"/>
    <w:rsid w:val="00986558"/>
    <w:rsid w:val="009A1DE6"/>
    <w:rsid w:val="009A7501"/>
    <w:rsid w:val="009C3512"/>
    <w:rsid w:val="009C7126"/>
    <w:rsid w:val="009D34B9"/>
    <w:rsid w:val="009D5471"/>
    <w:rsid w:val="00A2285E"/>
    <w:rsid w:val="00A35DEF"/>
    <w:rsid w:val="00A36658"/>
    <w:rsid w:val="00A37A5D"/>
    <w:rsid w:val="00A41C5C"/>
    <w:rsid w:val="00A420DF"/>
    <w:rsid w:val="00A43C7E"/>
    <w:rsid w:val="00A511A5"/>
    <w:rsid w:val="00A51D35"/>
    <w:rsid w:val="00A605CD"/>
    <w:rsid w:val="00A73BEC"/>
    <w:rsid w:val="00A824E1"/>
    <w:rsid w:val="00A84C1A"/>
    <w:rsid w:val="00AA62B9"/>
    <w:rsid w:val="00AB5223"/>
    <w:rsid w:val="00AB657A"/>
    <w:rsid w:val="00AC21E1"/>
    <w:rsid w:val="00AD55AB"/>
    <w:rsid w:val="00AD6579"/>
    <w:rsid w:val="00AE1E5D"/>
    <w:rsid w:val="00AE2DAD"/>
    <w:rsid w:val="00AE4222"/>
    <w:rsid w:val="00AE6227"/>
    <w:rsid w:val="00AE79B2"/>
    <w:rsid w:val="00AF0996"/>
    <w:rsid w:val="00AF3B65"/>
    <w:rsid w:val="00B01F49"/>
    <w:rsid w:val="00B043B0"/>
    <w:rsid w:val="00B12227"/>
    <w:rsid w:val="00B14B82"/>
    <w:rsid w:val="00B15B57"/>
    <w:rsid w:val="00B20A00"/>
    <w:rsid w:val="00B27FE4"/>
    <w:rsid w:val="00B407AF"/>
    <w:rsid w:val="00B45954"/>
    <w:rsid w:val="00B5220B"/>
    <w:rsid w:val="00B65930"/>
    <w:rsid w:val="00B745E3"/>
    <w:rsid w:val="00B750B1"/>
    <w:rsid w:val="00B76DF6"/>
    <w:rsid w:val="00B82FFA"/>
    <w:rsid w:val="00B86589"/>
    <w:rsid w:val="00B878FD"/>
    <w:rsid w:val="00B92024"/>
    <w:rsid w:val="00BA0B21"/>
    <w:rsid w:val="00BA14C1"/>
    <w:rsid w:val="00BA2BDC"/>
    <w:rsid w:val="00BA47D4"/>
    <w:rsid w:val="00BA6256"/>
    <w:rsid w:val="00BB1649"/>
    <w:rsid w:val="00BB3144"/>
    <w:rsid w:val="00BC15F9"/>
    <w:rsid w:val="00BC16D5"/>
    <w:rsid w:val="00BC4450"/>
    <w:rsid w:val="00BD2F48"/>
    <w:rsid w:val="00BD74CF"/>
    <w:rsid w:val="00BE1388"/>
    <w:rsid w:val="00BE4A3C"/>
    <w:rsid w:val="00BE64EA"/>
    <w:rsid w:val="00BF1343"/>
    <w:rsid w:val="00BF494E"/>
    <w:rsid w:val="00BF4DB1"/>
    <w:rsid w:val="00BF71A8"/>
    <w:rsid w:val="00C02E5A"/>
    <w:rsid w:val="00C0705B"/>
    <w:rsid w:val="00C16E39"/>
    <w:rsid w:val="00C21813"/>
    <w:rsid w:val="00C248C7"/>
    <w:rsid w:val="00C31140"/>
    <w:rsid w:val="00C35000"/>
    <w:rsid w:val="00C4013F"/>
    <w:rsid w:val="00C425F8"/>
    <w:rsid w:val="00C44303"/>
    <w:rsid w:val="00C47B15"/>
    <w:rsid w:val="00C57407"/>
    <w:rsid w:val="00C61E43"/>
    <w:rsid w:val="00C63F56"/>
    <w:rsid w:val="00C70D3F"/>
    <w:rsid w:val="00C72F2C"/>
    <w:rsid w:val="00C957ED"/>
    <w:rsid w:val="00C95C77"/>
    <w:rsid w:val="00CA291C"/>
    <w:rsid w:val="00CA323C"/>
    <w:rsid w:val="00CA6670"/>
    <w:rsid w:val="00CB3255"/>
    <w:rsid w:val="00CB43C6"/>
    <w:rsid w:val="00CB6596"/>
    <w:rsid w:val="00CD34C1"/>
    <w:rsid w:val="00CE1482"/>
    <w:rsid w:val="00D15D9C"/>
    <w:rsid w:val="00D160C9"/>
    <w:rsid w:val="00D225B3"/>
    <w:rsid w:val="00D32694"/>
    <w:rsid w:val="00D34784"/>
    <w:rsid w:val="00D36D29"/>
    <w:rsid w:val="00D46D42"/>
    <w:rsid w:val="00D703C1"/>
    <w:rsid w:val="00D75619"/>
    <w:rsid w:val="00D81B20"/>
    <w:rsid w:val="00D910FE"/>
    <w:rsid w:val="00DA035B"/>
    <w:rsid w:val="00DB4A28"/>
    <w:rsid w:val="00DC08C5"/>
    <w:rsid w:val="00DD5A80"/>
    <w:rsid w:val="00DE350E"/>
    <w:rsid w:val="00DF1FCF"/>
    <w:rsid w:val="00DF76A3"/>
    <w:rsid w:val="00E066B8"/>
    <w:rsid w:val="00E133A3"/>
    <w:rsid w:val="00E2547F"/>
    <w:rsid w:val="00E27167"/>
    <w:rsid w:val="00E2744A"/>
    <w:rsid w:val="00E30A85"/>
    <w:rsid w:val="00E313B3"/>
    <w:rsid w:val="00E31C0C"/>
    <w:rsid w:val="00E354BB"/>
    <w:rsid w:val="00E35D6D"/>
    <w:rsid w:val="00E40333"/>
    <w:rsid w:val="00E5247B"/>
    <w:rsid w:val="00E7418B"/>
    <w:rsid w:val="00E74CED"/>
    <w:rsid w:val="00E8183F"/>
    <w:rsid w:val="00E827D4"/>
    <w:rsid w:val="00E84532"/>
    <w:rsid w:val="00E90453"/>
    <w:rsid w:val="00E94F66"/>
    <w:rsid w:val="00EA1625"/>
    <w:rsid w:val="00EA4E65"/>
    <w:rsid w:val="00EB3E75"/>
    <w:rsid w:val="00EB4013"/>
    <w:rsid w:val="00EB5F33"/>
    <w:rsid w:val="00EC0046"/>
    <w:rsid w:val="00EC6583"/>
    <w:rsid w:val="00ED250E"/>
    <w:rsid w:val="00EE32A7"/>
    <w:rsid w:val="00EF5E7A"/>
    <w:rsid w:val="00F17928"/>
    <w:rsid w:val="00F201E6"/>
    <w:rsid w:val="00F3370E"/>
    <w:rsid w:val="00F53EC7"/>
    <w:rsid w:val="00F610C2"/>
    <w:rsid w:val="00F66AAE"/>
    <w:rsid w:val="00F81584"/>
    <w:rsid w:val="00F91A53"/>
    <w:rsid w:val="00FA5D46"/>
    <w:rsid w:val="00FB447C"/>
    <w:rsid w:val="00FE056A"/>
    <w:rsid w:val="00FE1B22"/>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415B6"/>
  <w15:chartTrackingRefBased/>
  <w15:docId w15:val="{1E16EB6C-A9EA-0946-8663-AB5BB018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7"/>
    <w:pPr>
      <w:spacing w:after="200" w:line="276" w:lineRule="auto"/>
    </w:pPr>
    <w:rPr>
      <w:sz w:val="22"/>
      <w:szCs w:val="22"/>
      <w:lang w:val="en-US" w:eastAsia="en-US"/>
    </w:rPr>
  </w:style>
  <w:style w:type="paragraph" w:styleId="Heading1">
    <w:name w:val="heading 1"/>
    <w:basedOn w:val="Normal"/>
    <w:next w:val="Normal"/>
    <w:qFormat/>
    <w:rsid w:val="00C95C77"/>
    <w:pPr>
      <w:keepNext/>
      <w:widowControl w:val="0"/>
      <w:numPr>
        <w:numId w:val="1"/>
      </w:numPr>
      <w:suppressAutoHyphens/>
      <w:spacing w:after="0" w:line="240" w:lineRule="auto"/>
      <w:jc w:val="center"/>
      <w:outlineLvl w:val="0"/>
    </w:pPr>
    <w:rPr>
      <w:rFonts w:ascii="Arial" w:eastAsia="Lucida Sans Unicode" w:hAnsi="Arial"/>
      <w:b/>
      <w:sz w:val="16"/>
      <w:szCs w:val="24"/>
    </w:rPr>
  </w:style>
  <w:style w:type="paragraph" w:styleId="Heading2">
    <w:name w:val="heading 2"/>
    <w:basedOn w:val="Normal"/>
    <w:next w:val="Normal"/>
    <w:qFormat/>
    <w:rsid w:val="00C95C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95C77"/>
    <w:pPr>
      <w:keepNext/>
      <w:spacing w:before="240" w:after="60"/>
      <w:outlineLvl w:val="2"/>
    </w:pPr>
    <w:rPr>
      <w:rFonts w:ascii="Arial" w:hAnsi="Arial" w:cs="Arial"/>
      <w:b/>
      <w:bCs/>
      <w:sz w:val="26"/>
      <w:szCs w:val="26"/>
    </w:rPr>
  </w:style>
  <w:style w:type="paragraph" w:styleId="Heading4">
    <w:name w:val="heading 4"/>
    <w:basedOn w:val="Normal"/>
    <w:next w:val="Normal"/>
    <w:qFormat/>
    <w:rsid w:val="00C95C77"/>
    <w:pPr>
      <w:keepNext/>
      <w:spacing w:before="240" w:after="60"/>
      <w:outlineLvl w:val="3"/>
    </w:pPr>
    <w:rPr>
      <w:rFonts w:ascii="Times New Roman" w:hAnsi="Times New Roman"/>
      <w:b/>
      <w:bCs/>
      <w:sz w:val="28"/>
      <w:szCs w:val="28"/>
    </w:rPr>
  </w:style>
  <w:style w:type="paragraph" w:styleId="Heading8">
    <w:name w:val="heading 8"/>
    <w:basedOn w:val="Normal"/>
    <w:next w:val="Normal"/>
    <w:qFormat/>
    <w:rsid w:val="00C95C7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C77"/>
    <w:pPr>
      <w:tabs>
        <w:tab w:val="center" w:pos="4680"/>
        <w:tab w:val="right" w:pos="9360"/>
      </w:tabs>
    </w:pPr>
    <w:rPr>
      <w:lang w:val="x-none" w:eastAsia="x-none"/>
    </w:rPr>
  </w:style>
  <w:style w:type="character" w:customStyle="1" w:styleId="HeaderChar">
    <w:name w:val="Header Char"/>
    <w:link w:val="Header"/>
    <w:uiPriority w:val="99"/>
    <w:rsid w:val="00C95C77"/>
    <w:rPr>
      <w:sz w:val="22"/>
      <w:szCs w:val="22"/>
    </w:rPr>
  </w:style>
  <w:style w:type="paragraph" w:styleId="Footer">
    <w:name w:val="footer"/>
    <w:basedOn w:val="Normal"/>
    <w:link w:val="FooterChar"/>
    <w:uiPriority w:val="99"/>
    <w:unhideWhenUsed/>
    <w:rsid w:val="00C95C77"/>
    <w:pPr>
      <w:tabs>
        <w:tab w:val="center" w:pos="4680"/>
        <w:tab w:val="right" w:pos="9360"/>
      </w:tabs>
    </w:pPr>
    <w:rPr>
      <w:lang w:val="x-none" w:eastAsia="x-none"/>
    </w:rPr>
  </w:style>
  <w:style w:type="character" w:customStyle="1" w:styleId="FooterChar">
    <w:name w:val="Footer Char"/>
    <w:link w:val="Footer"/>
    <w:uiPriority w:val="99"/>
    <w:rsid w:val="00C95C77"/>
    <w:rPr>
      <w:sz w:val="22"/>
      <w:szCs w:val="22"/>
    </w:rPr>
  </w:style>
  <w:style w:type="table" w:styleId="TableGrid">
    <w:name w:val="Table Grid"/>
    <w:basedOn w:val="TableNormal"/>
    <w:uiPriority w:val="59"/>
    <w:rsid w:val="00C9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5C77"/>
    <w:rPr>
      <w:color w:val="0000FF"/>
      <w:u w:val="single"/>
    </w:rPr>
  </w:style>
  <w:style w:type="character" w:customStyle="1" w:styleId="apple-style-span">
    <w:name w:val="apple-style-span"/>
    <w:rsid w:val="00C95C77"/>
  </w:style>
  <w:style w:type="paragraph" w:customStyle="1" w:styleId="yiv1616449707msonormal">
    <w:name w:val="yiv1616449707msonormal"/>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5C77"/>
  </w:style>
  <w:style w:type="paragraph" w:customStyle="1" w:styleId="yiv1616449707msolistparagraph">
    <w:name w:val="yiv1616449707msolistparagraph"/>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C95C77"/>
    <w:rPr>
      <w:b/>
      <w:bCs/>
    </w:rPr>
  </w:style>
  <w:style w:type="paragraph" w:styleId="NormalWeb">
    <w:name w:val="Normal (Web)"/>
    <w:basedOn w:val="Normal"/>
    <w:uiPriority w:val="99"/>
    <w:rsid w:val="00C95C77"/>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semiHidden/>
    <w:rsid w:val="00C95C77"/>
    <w:rPr>
      <w:rFonts w:ascii="Tahoma" w:hAnsi="Tahoma" w:cs="Tahoma"/>
      <w:sz w:val="16"/>
      <w:szCs w:val="16"/>
    </w:rPr>
  </w:style>
  <w:style w:type="character" w:customStyle="1" w:styleId="yshortcuts2">
    <w:name w:val="yshortcuts2"/>
    <w:basedOn w:val="DefaultParagraphFont"/>
    <w:rsid w:val="00C95C77"/>
  </w:style>
  <w:style w:type="paragraph" w:styleId="Title">
    <w:name w:val="Title"/>
    <w:basedOn w:val="Normal"/>
    <w:qFormat/>
    <w:rsid w:val="00C95C77"/>
    <w:pPr>
      <w:spacing w:after="0" w:line="240" w:lineRule="auto"/>
      <w:jc w:val="center"/>
    </w:pPr>
    <w:rPr>
      <w:rFonts w:ascii="Times New Roman" w:eastAsia="Times New Roman" w:hAnsi="Times New Roman"/>
      <w:b/>
      <w:bCs/>
      <w:sz w:val="24"/>
      <w:szCs w:val="24"/>
      <w:lang w:val="ro-RO"/>
    </w:rPr>
  </w:style>
  <w:style w:type="paragraph" w:styleId="BodyTextIndent">
    <w:name w:val="Body Text Indent"/>
    <w:basedOn w:val="Normal"/>
    <w:rsid w:val="00C95C77"/>
    <w:pPr>
      <w:spacing w:after="0" w:line="240" w:lineRule="auto"/>
      <w:ind w:left="360"/>
      <w:jc w:val="both"/>
    </w:pPr>
    <w:rPr>
      <w:rFonts w:ascii="Times New Roman" w:eastAsia="Times New Roman" w:hAnsi="Times New Roman"/>
      <w:b/>
      <w:bCs/>
      <w:sz w:val="24"/>
      <w:szCs w:val="24"/>
      <w:lang w:val="ro-RO"/>
    </w:rPr>
  </w:style>
  <w:style w:type="paragraph" w:customStyle="1" w:styleId="TableContents">
    <w:name w:val="Table Contents"/>
    <w:basedOn w:val="Normal"/>
    <w:rsid w:val="00C95C77"/>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C95C77"/>
  </w:style>
  <w:style w:type="paragraph" w:customStyle="1" w:styleId="rasp">
    <w:name w:val="rasp"/>
    <w:basedOn w:val="Normal"/>
    <w:rsid w:val="00C95C77"/>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paragraph" w:styleId="ListParagraph">
    <w:name w:val="List Paragraph"/>
    <w:basedOn w:val="Normal"/>
    <w:uiPriority w:val="1"/>
    <w:qFormat/>
    <w:rsid w:val="00EE32A7"/>
    <w:pPr>
      <w:ind w:left="720"/>
      <w:contextualSpacing/>
    </w:pPr>
  </w:style>
  <w:style w:type="table" w:customStyle="1" w:styleId="TableGrid1">
    <w:name w:val="Table Grid1"/>
    <w:basedOn w:val="TableNormal"/>
    <w:next w:val="TableGrid"/>
    <w:uiPriority w:val="59"/>
    <w:rsid w:val="00E133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42210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22100"/>
    <w:rPr>
      <w:i/>
      <w:iCs/>
    </w:rPr>
  </w:style>
  <w:style w:type="character" w:styleId="UnresolvedMention">
    <w:name w:val="Unresolved Mention"/>
    <w:uiPriority w:val="99"/>
    <w:semiHidden/>
    <w:unhideWhenUsed/>
    <w:rsid w:val="003F4303"/>
    <w:rPr>
      <w:color w:val="605E5C"/>
      <w:shd w:val="clear" w:color="auto" w:fill="E1DFDD"/>
    </w:rPr>
  </w:style>
  <w:style w:type="paragraph" w:customStyle="1" w:styleId="Default">
    <w:name w:val="Default"/>
    <w:rsid w:val="003A716E"/>
    <w:pPr>
      <w:autoSpaceDE w:val="0"/>
      <w:autoSpaceDN w:val="0"/>
      <w:adjustRightInd w:val="0"/>
    </w:pPr>
    <w:rPr>
      <w:rFonts w:cs="Calibri"/>
      <w:color w:val="000000"/>
      <w:sz w:val="24"/>
      <w:szCs w:val="24"/>
      <w:lang w:val="en-GB" w:eastAsia="en-US"/>
    </w:rPr>
  </w:style>
  <w:style w:type="character" w:styleId="PageNumber">
    <w:name w:val="page number"/>
    <w:basedOn w:val="DefaultParagraphFont"/>
    <w:uiPriority w:val="99"/>
    <w:semiHidden/>
    <w:unhideWhenUsed/>
    <w:rsid w:val="0074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728">
      <w:bodyDiv w:val="1"/>
      <w:marLeft w:val="150"/>
      <w:marRight w:val="0"/>
      <w:marTop w:val="100"/>
      <w:marBottom w:val="0"/>
      <w:divBdr>
        <w:top w:val="none" w:sz="0" w:space="0" w:color="auto"/>
        <w:left w:val="none" w:sz="0" w:space="0" w:color="auto"/>
        <w:bottom w:val="none" w:sz="0" w:space="0" w:color="auto"/>
        <w:right w:val="none" w:sz="0" w:space="0" w:color="auto"/>
      </w:divBdr>
      <w:divsChild>
        <w:div w:id="944657941">
          <w:marLeft w:val="0"/>
          <w:marRight w:val="0"/>
          <w:marTop w:val="0"/>
          <w:marBottom w:val="0"/>
          <w:divBdr>
            <w:top w:val="none" w:sz="0" w:space="0" w:color="auto"/>
            <w:left w:val="none" w:sz="0" w:space="0" w:color="auto"/>
            <w:bottom w:val="none" w:sz="0" w:space="0" w:color="auto"/>
            <w:right w:val="none" w:sz="0" w:space="0" w:color="auto"/>
          </w:divBdr>
          <w:divsChild>
            <w:div w:id="1278440087">
              <w:marLeft w:val="0"/>
              <w:marRight w:val="0"/>
              <w:marTop w:val="0"/>
              <w:marBottom w:val="0"/>
              <w:divBdr>
                <w:top w:val="none" w:sz="0" w:space="0" w:color="auto"/>
                <w:left w:val="none" w:sz="0" w:space="0" w:color="auto"/>
                <w:bottom w:val="none" w:sz="0" w:space="0" w:color="auto"/>
                <w:right w:val="none" w:sz="0" w:space="0" w:color="auto"/>
              </w:divBdr>
              <w:divsChild>
                <w:div w:id="1923370929">
                  <w:marLeft w:val="0"/>
                  <w:marRight w:val="0"/>
                  <w:marTop w:val="0"/>
                  <w:marBottom w:val="0"/>
                  <w:divBdr>
                    <w:top w:val="none" w:sz="0" w:space="0" w:color="auto"/>
                    <w:left w:val="none" w:sz="0" w:space="0" w:color="auto"/>
                    <w:bottom w:val="none" w:sz="0" w:space="0" w:color="auto"/>
                    <w:right w:val="none" w:sz="0" w:space="0" w:color="auto"/>
                  </w:divBdr>
                  <w:divsChild>
                    <w:div w:id="312221568">
                      <w:marLeft w:val="0"/>
                      <w:marRight w:val="0"/>
                      <w:marTop w:val="0"/>
                      <w:marBottom w:val="0"/>
                      <w:divBdr>
                        <w:top w:val="none" w:sz="0" w:space="0" w:color="auto"/>
                        <w:left w:val="none" w:sz="0" w:space="0" w:color="auto"/>
                        <w:bottom w:val="none" w:sz="0" w:space="0" w:color="auto"/>
                        <w:right w:val="none" w:sz="0" w:space="0" w:color="auto"/>
                      </w:divBdr>
                      <w:divsChild>
                        <w:div w:id="2120907238">
                          <w:marLeft w:val="0"/>
                          <w:marRight w:val="0"/>
                          <w:marTop w:val="0"/>
                          <w:marBottom w:val="0"/>
                          <w:divBdr>
                            <w:top w:val="none" w:sz="0" w:space="0" w:color="auto"/>
                            <w:left w:val="none" w:sz="0" w:space="0" w:color="auto"/>
                            <w:bottom w:val="none" w:sz="0" w:space="0" w:color="auto"/>
                            <w:right w:val="none" w:sz="0" w:space="0" w:color="auto"/>
                          </w:divBdr>
                          <w:divsChild>
                            <w:div w:id="1687171239">
                              <w:marLeft w:val="0"/>
                              <w:marRight w:val="0"/>
                              <w:marTop w:val="0"/>
                              <w:marBottom w:val="0"/>
                              <w:divBdr>
                                <w:top w:val="none" w:sz="0" w:space="0" w:color="auto"/>
                                <w:left w:val="none" w:sz="0" w:space="0" w:color="auto"/>
                                <w:bottom w:val="none" w:sz="0" w:space="0" w:color="auto"/>
                                <w:right w:val="none" w:sz="0" w:space="0" w:color="auto"/>
                              </w:divBdr>
                              <w:divsChild>
                                <w:div w:id="873611995">
                                  <w:marLeft w:val="0"/>
                                  <w:marRight w:val="0"/>
                                  <w:marTop w:val="0"/>
                                  <w:marBottom w:val="0"/>
                                  <w:divBdr>
                                    <w:top w:val="none" w:sz="0" w:space="0" w:color="auto"/>
                                    <w:left w:val="none" w:sz="0" w:space="0" w:color="auto"/>
                                    <w:bottom w:val="none" w:sz="0" w:space="0" w:color="auto"/>
                                    <w:right w:val="none" w:sz="0" w:space="0" w:color="auto"/>
                                  </w:divBdr>
                                  <w:divsChild>
                                    <w:div w:id="1127548866">
                                      <w:marLeft w:val="0"/>
                                      <w:marRight w:val="0"/>
                                      <w:marTop w:val="0"/>
                                      <w:marBottom w:val="0"/>
                                      <w:divBdr>
                                        <w:top w:val="none" w:sz="0" w:space="0" w:color="auto"/>
                                        <w:left w:val="none" w:sz="0" w:space="0" w:color="auto"/>
                                        <w:bottom w:val="none" w:sz="0" w:space="0" w:color="auto"/>
                                        <w:right w:val="none" w:sz="0" w:space="0" w:color="auto"/>
                                      </w:divBdr>
                                      <w:divsChild>
                                        <w:div w:id="247421748">
                                          <w:marLeft w:val="0"/>
                                          <w:marRight w:val="0"/>
                                          <w:marTop w:val="0"/>
                                          <w:marBottom w:val="0"/>
                                          <w:divBdr>
                                            <w:top w:val="none" w:sz="0" w:space="0" w:color="auto"/>
                                            <w:left w:val="none" w:sz="0" w:space="0" w:color="auto"/>
                                            <w:bottom w:val="none" w:sz="0" w:space="0" w:color="auto"/>
                                            <w:right w:val="none" w:sz="0" w:space="0" w:color="auto"/>
                                          </w:divBdr>
                                        </w:div>
                                        <w:div w:id="341979983">
                                          <w:marLeft w:val="0"/>
                                          <w:marRight w:val="0"/>
                                          <w:marTop w:val="0"/>
                                          <w:marBottom w:val="0"/>
                                          <w:divBdr>
                                            <w:top w:val="none" w:sz="0" w:space="0" w:color="auto"/>
                                            <w:left w:val="none" w:sz="0" w:space="0" w:color="auto"/>
                                            <w:bottom w:val="none" w:sz="0" w:space="0" w:color="auto"/>
                                            <w:right w:val="none" w:sz="0" w:space="0" w:color="auto"/>
                                          </w:divBdr>
                                        </w:div>
                                        <w:div w:id="1557861083">
                                          <w:marLeft w:val="0"/>
                                          <w:marRight w:val="0"/>
                                          <w:marTop w:val="0"/>
                                          <w:marBottom w:val="0"/>
                                          <w:divBdr>
                                            <w:top w:val="none" w:sz="0" w:space="0" w:color="auto"/>
                                            <w:left w:val="none" w:sz="0" w:space="0" w:color="auto"/>
                                            <w:bottom w:val="none" w:sz="0" w:space="0" w:color="auto"/>
                                            <w:right w:val="none" w:sz="0" w:space="0" w:color="auto"/>
                                          </w:divBdr>
                                        </w:div>
                                        <w:div w:id="1747605354">
                                          <w:marLeft w:val="0"/>
                                          <w:marRight w:val="0"/>
                                          <w:marTop w:val="0"/>
                                          <w:marBottom w:val="0"/>
                                          <w:divBdr>
                                            <w:top w:val="none" w:sz="0" w:space="0" w:color="auto"/>
                                            <w:left w:val="none" w:sz="0" w:space="0" w:color="auto"/>
                                            <w:bottom w:val="none" w:sz="0" w:space="0" w:color="auto"/>
                                            <w:right w:val="none" w:sz="0" w:space="0" w:color="auto"/>
                                          </w:divBdr>
                                        </w:div>
                                        <w:div w:id="1784617127">
                                          <w:marLeft w:val="0"/>
                                          <w:marRight w:val="0"/>
                                          <w:marTop w:val="0"/>
                                          <w:marBottom w:val="0"/>
                                          <w:divBdr>
                                            <w:top w:val="none" w:sz="0" w:space="0" w:color="auto"/>
                                            <w:left w:val="none" w:sz="0" w:space="0" w:color="auto"/>
                                            <w:bottom w:val="none" w:sz="0" w:space="0" w:color="auto"/>
                                            <w:right w:val="none" w:sz="0" w:space="0" w:color="auto"/>
                                          </w:divBdr>
                                        </w:div>
                                        <w:div w:id="18516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208282">
      <w:bodyDiv w:val="1"/>
      <w:marLeft w:val="0"/>
      <w:marRight w:val="0"/>
      <w:marTop w:val="0"/>
      <w:marBottom w:val="0"/>
      <w:divBdr>
        <w:top w:val="none" w:sz="0" w:space="0" w:color="auto"/>
        <w:left w:val="none" w:sz="0" w:space="0" w:color="auto"/>
        <w:bottom w:val="none" w:sz="0" w:space="0" w:color="auto"/>
        <w:right w:val="none" w:sz="0" w:space="0" w:color="auto"/>
      </w:divBdr>
    </w:div>
    <w:div w:id="700864811">
      <w:bodyDiv w:val="1"/>
      <w:marLeft w:val="0"/>
      <w:marRight w:val="0"/>
      <w:marTop w:val="0"/>
      <w:marBottom w:val="0"/>
      <w:divBdr>
        <w:top w:val="none" w:sz="0" w:space="0" w:color="auto"/>
        <w:left w:val="none" w:sz="0" w:space="0" w:color="auto"/>
        <w:bottom w:val="none" w:sz="0" w:space="0" w:color="auto"/>
        <w:right w:val="none" w:sz="0" w:space="0" w:color="auto"/>
      </w:divBdr>
    </w:div>
    <w:div w:id="1034505003">
      <w:bodyDiv w:val="1"/>
      <w:marLeft w:val="0"/>
      <w:marRight w:val="0"/>
      <w:marTop w:val="0"/>
      <w:marBottom w:val="0"/>
      <w:divBdr>
        <w:top w:val="none" w:sz="0" w:space="0" w:color="auto"/>
        <w:left w:val="none" w:sz="0" w:space="0" w:color="auto"/>
        <w:bottom w:val="none" w:sz="0" w:space="0" w:color="auto"/>
        <w:right w:val="none" w:sz="0" w:space="0" w:color="auto"/>
      </w:divBdr>
      <w:divsChild>
        <w:div w:id="71234311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046877139">
      <w:bodyDiv w:val="1"/>
      <w:marLeft w:val="0"/>
      <w:marRight w:val="0"/>
      <w:marTop w:val="0"/>
      <w:marBottom w:val="0"/>
      <w:divBdr>
        <w:top w:val="none" w:sz="0" w:space="0" w:color="auto"/>
        <w:left w:val="none" w:sz="0" w:space="0" w:color="auto"/>
        <w:bottom w:val="none" w:sz="0" w:space="0" w:color="auto"/>
        <w:right w:val="none" w:sz="0" w:space="0" w:color="auto"/>
      </w:divBdr>
    </w:div>
    <w:div w:id="1257860004">
      <w:bodyDiv w:val="1"/>
      <w:marLeft w:val="0"/>
      <w:marRight w:val="0"/>
      <w:marTop w:val="0"/>
      <w:marBottom w:val="0"/>
      <w:divBdr>
        <w:top w:val="none" w:sz="0" w:space="0" w:color="auto"/>
        <w:left w:val="none" w:sz="0" w:space="0" w:color="auto"/>
        <w:bottom w:val="none" w:sz="0" w:space="0" w:color="auto"/>
        <w:right w:val="none" w:sz="0" w:space="0" w:color="auto"/>
      </w:divBdr>
    </w:div>
    <w:div w:id="1360202195">
      <w:bodyDiv w:val="1"/>
      <w:marLeft w:val="0"/>
      <w:marRight w:val="0"/>
      <w:marTop w:val="0"/>
      <w:marBottom w:val="0"/>
      <w:divBdr>
        <w:top w:val="none" w:sz="0" w:space="0" w:color="auto"/>
        <w:left w:val="none" w:sz="0" w:space="0" w:color="auto"/>
        <w:bottom w:val="none" w:sz="0" w:space="0" w:color="auto"/>
        <w:right w:val="none" w:sz="0" w:space="0" w:color="auto"/>
      </w:divBdr>
    </w:div>
    <w:div w:id="1724059335">
      <w:bodyDiv w:val="1"/>
      <w:marLeft w:val="0"/>
      <w:marRight w:val="0"/>
      <w:marTop w:val="0"/>
      <w:marBottom w:val="0"/>
      <w:divBdr>
        <w:top w:val="none" w:sz="0" w:space="0" w:color="auto"/>
        <w:left w:val="none" w:sz="0" w:space="0" w:color="auto"/>
        <w:bottom w:val="none" w:sz="0" w:space="0" w:color="auto"/>
        <w:right w:val="none" w:sz="0" w:space="0" w:color="auto"/>
      </w:divBdr>
    </w:div>
    <w:div w:id="1858346340">
      <w:bodyDiv w:val="1"/>
      <w:marLeft w:val="0"/>
      <w:marRight w:val="0"/>
      <w:marTop w:val="0"/>
      <w:marBottom w:val="0"/>
      <w:divBdr>
        <w:top w:val="none" w:sz="0" w:space="0" w:color="auto"/>
        <w:left w:val="none" w:sz="0" w:space="0" w:color="auto"/>
        <w:bottom w:val="none" w:sz="0" w:space="0" w:color="auto"/>
        <w:right w:val="none" w:sz="0" w:space="0" w:color="auto"/>
      </w:divBdr>
    </w:div>
    <w:div w:id="200566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didagenom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ndidagenom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decanat.farmaciet@umfst.ro" TargetMode="External"/><Relationship Id="rId2" Type="http://schemas.openxmlformats.org/officeDocument/2006/relationships/hyperlink" Target="http://www.umfst.ro" TargetMode="External"/><Relationship Id="rId1" Type="http://schemas.openxmlformats.org/officeDocument/2006/relationships/image" Target="media/image2.png"/><Relationship Id="rId5" Type="http://schemas.openxmlformats.org/officeDocument/2006/relationships/hyperlink" Target="mailto:decanat.farmaciet@umfst.ro" TargetMode="External"/><Relationship Id="rId4" Type="http://schemas.openxmlformats.org/officeDocument/2006/relationships/hyperlink" Target="http://www.umf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12957</CharactersWithSpaces>
  <SharedDoc>false</SharedDoc>
  <HLinks>
    <vt:vector size="24" baseType="variant">
      <vt:variant>
        <vt:i4>4784137</vt:i4>
      </vt:variant>
      <vt:variant>
        <vt:i4>3</vt:i4>
      </vt:variant>
      <vt:variant>
        <vt:i4>0</vt:i4>
      </vt:variant>
      <vt:variant>
        <vt:i4>5</vt:i4>
      </vt:variant>
      <vt:variant>
        <vt:lpwstr>http://www.candidagenome.org/</vt:lpwstr>
      </vt:variant>
      <vt:variant>
        <vt:lpwstr/>
      </vt:variant>
      <vt:variant>
        <vt:i4>4784137</vt:i4>
      </vt:variant>
      <vt:variant>
        <vt:i4>0</vt:i4>
      </vt:variant>
      <vt:variant>
        <vt:i4>0</vt:i4>
      </vt:variant>
      <vt:variant>
        <vt:i4>5</vt:i4>
      </vt:variant>
      <vt:variant>
        <vt:lpwstr>http://www.candidagenome.org/</vt:lpwstr>
      </vt:variant>
      <vt:variant>
        <vt:lpwstr/>
      </vt:variant>
      <vt:variant>
        <vt:i4>131195</vt:i4>
      </vt:variant>
      <vt:variant>
        <vt:i4>3</vt:i4>
      </vt:variant>
      <vt:variant>
        <vt:i4>0</vt:i4>
      </vt:variant>
      <vt:variant>
        <vt:i4>5</vt:i4>
      </vt:variant>
      <vt:variant>
        <vt:lpwstr>mailto:decanat.farmaciet@umfst.ro</vt:lpwstr>
      </vt:variant>
      <vt:variant>
        <vt:lpwstr/>
      </vt:variant>
      <vt:variant>
        <vt:i4>1114127</vt:i4>
      </vt:variant>
      <vt:variant>
        <vt:i4>0</vt:i4>
      </vt:variant>
      <vt:variant>
        <vt:i4>0</vt:i4>
      </vt:variant>
      <vt:variant>
        <vt:i4>5</vt:i4>
      </vt:variant>
      <vt:variant>
        <vt:lpwstr>http://www.umfst.ro/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subject/>
  <dc:creator>Farkas</dc:creator>
  <cp:keywords/>
  <cp:lastModifiedBy>Stefanescu Emilia Ruxandra</cp:lastModifiedBy>
  <cp:revision>4</cp:revision>
  <cp:lastPrinted>2025-09-17T08:13:00Z</cp:lastPrinted>
  <dcterms:created xsi:type="dcterms:W3CDTF">2025-09-22T10:06:00Z</dcterms:created>
  <dcterms:modified xsi:type="dcterms:W3CDTF">2025-10-02T08:39:00Z</dcterms:modified>
</cp:coreProperties>
</file>